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E5" w:rsidRPr="00E30B63" w:rsidRDefault="00CD5793" w:rsidP="002B13E5">
      <w:pPr>
        <w:autoSpaceDE w:val="0"/>
        <w:autoSpaceDN w:val="0"/>
        <w:adjustRightInd w:val="0"/>
        <w:spacing w:after="0" w:line="240" w:lineRule="auto"/>
        <w:jc w:val="center"/>
        <w:rPr>
          <w:rFonts w:ascii="TimesNewRomanPSMT" w:hAnsi="TimesNewRomanPSMT" w:cs="TimesNewRomanPSMT"/>
          <w:b/>
          <w:sz w:val="32"/>
          <w:szCs w:val="32"/>
        </w:rPr>
      </w:pPr>
      <w:r w:rsidRPr="00D346D8">
        <w:rPr>
          <w:rFonts w:ascii="Calibri" w:hAnsi="Calibri"/>
          <w:sz w:val="2"/>
          <w:szCs w:val="2"/>
        </w:rPr>
        <w:br/>
      </w:r>
      <w:r w:rsidR="002B13E5" w:rsidRPr="00E30B63">
        <w:rPr>
          <w:rFonts w:ascii="TimesNewRomanPSMT" w:hAnsi="TimesNewRomanPSMT" w:cs="TimesNewRomanPSMT"/>
          <w:b/>
          <w:sz w:val="32"/>
          <w:szCs w:val="32"/>
        </w:rPr>
        <w:t xml:space="preserve">Consent to Treat </w:t>
      </w:r>
      <w:r w:rsidR="002B13E5">
        <w:rPr>
          <w:rFonts w:ascii="TimesNewRomanPSMT" w:hAnsi="TimesNewRomanPSMT" w:cs="TimesNewRomanPSMT"/>
          <w:b/>
          <w:sz w:val="32"/>
          <w:szCs w:val="32"/>
        </w:rPr>
        <w:t xml:space="preserve">and Patient Information Consent </w:t>
      </w:r>
      <w:r w:rsidR="002B13E5" w:rsidRPr="00E30B63">
        <w:rPr>
          <w:rFonts w:ascii="TimesNewRomanPSMT" w:hAnsi="TimesNewRomanPSMT" w:cs="TimesNewRomanPSMT"/>
          <w:b/>
          <w:sz w:val="32"/>
          <w:szCs w:val="32"/>
        </w:rPr>
        <w:t>Form</w:t>
      </w:r>
    </w:p>
    <w:p w:rsidR="002B13E5" w:rsidRPr="00F70423" w:rsidRDefault="002B13E5" w:rsidP="002B13E5">
      <w:pPr>
        <w:autoSpaceDE w:val="0"/>
        <w:autoSpaceDN w:val="0"/>
        <w:adjustRightInd w:val="0"/>
        <w:spacing w:after="0" w:line="240" w:lineRule="auto"/>
        <w:jc w:val="center"/>
        <w:rPr>
          <w:rFonts w:ascii="TimesNewRomanPSMT" w:hAnsi="TimesNewRomanPSMT" w:cs="TimesNewRomanPSMT"/>
        </w:rPr>
      </w:pPr>
    </w:p>
    <w:p w:rsidR="002B13E5" w:rsidRPr="00704187" w:rsidRDefault="002B13E5" w:rsidP="002B13E5">
      <w:pPr>
        <w:autoSpaceDE w:val="0"/>
        <w:autoSpaceDN w:val="0"/>
        <w:adjustRightInd w:val="0"/>
        <w:spacing w:after="0" w:line="360" w:lineRule="auto"/>
        <w:jc w:val="both"/>
        <w:rPr>
          <w:rFonts w:ascii="TimesNewRomanPSMT" w:hAnsi="TimesNewRomanPSMT" w:cs="TimesNewRomanPSMT"/>
          <w:u w:val="single"/>
        </w:rPr>
      </w:pPr>
      <w:r w:rsidRPr="00704187">
        <w:rPr>
          <w:rFonts w:ascii="TimesNewRomanPSMT" w:hAnsi="TimesNewRomanPSMT" w:cs="TimesNewRomanPSMT"/>
          <w:b/>
          <w:u w:val="single"/>
        </w:rPr>
        <w:t>CONSENT TO TREAT</w:t>
      </w:r>
    </w:p>
    <w:p w:rsidR="002B13E5" w:rsidRDefault="002B13E5" w:rsidP="002B13E5">
      <w:pPr>
        <w:autoSpaceDE w:val="0"/>
        <w:autoSpaceDN w:val="0"/>
        <w:adjustRightInd w:val="0"/>
        <w:spacing w:after="0" w:line="240" w:lineRule="auto"/>
        <w:jc w:val="both"/>
        <w:rPr>
          <w:rFonts w:ascii="TimesNewRomanPSMT" w:hAnsi="TimesNewRomanPSMT" w:cs="TimesNewRomanPSMT"/>
        </w:rPr>
      </w:pPr>
      <w:r w:rsidRPr="00F70423">
        <w:rPr>
          <w:rFonts w:ascii="TimesNewRomanPSMT" w:hAnsi="TimesNewRomanPSMT" w:cs="TimesNewRomanPSMT"/>
        </w:rPr>
        <w:t xml:space="preserve">The patient authorizes the </w:t>
      </w:r>
      <w:r>
        <w:rPr>
          <w:rFonts w:ascii="TimesNewRomanPSMT" w:hAnsi="TimesNewRomanPSMT" w:cs="TimesNewRomanPSMT"/>
        </w:rPr>
        <w:t>Counselor</w:t>
      </w:r>
      <w:r w:rsidRPr="00F70423">
        <w:rPr>
          <w:rFonts w:ascii="TimesNewRomanPSMT" w:hAnsi="TimesNewRomanPSMT" w:cs="TimesNewRomanPSMT"/>
        </w:rPr>
        <w:t xml:space="preserve"> to examine and treat the condition as he/she deems appropriate through the use of </w:t>
      </w:r>
      <w:r>
        <w:rPr>
          <w:rFonts w:ascii="TimesNewRomanPSMT" w:hAnsi="TimesNewRomanPSMT" w:cs="TimesNewRomanPSMT"/>
        </w:rPr>
        <w:t>counseling</w:t>
      </w:r>
      <w:r w:rsidRPr="00F70423">
        <w:rPr>
          <w:rFonts w:ascii="TimesNewRomanPSMT" w:hAnsi="TimesNewRomanPSMT" w:cs="TimesNewRomanPSMT"/>
        </w:rPr>
        <w:t xml:space="preserve"> measures, and the patient gives the authorization for these procedures to be performed.</w:t>
      </w:r>
      <w:r>
        <w:rPr>
          <w:rFonts w:ascii="TimesNewRomanPSMT" w:hAnsi="TimesNewRomanPSMT" w:cs="TimesNewRomanPSMT"/>
        </w:rPr>
        <w:t xml:space="preserve"> </w:t>
      </w:r>
      <w:r w:rsidRPr="00F70423">
        <w:rPr>
          <w:rFonts w:ascii="TimesNewRomanPSMT" w:hAnsi="TimesNewRomanPSMT" w:cs="TimesNewRomanPSMT"/>
        </w:rPr>
        <w:t xml:space="preserve">The patient has the right to informed participation in decisions involving his/her health care. This shall be based on clear, concise explanation of his/her condition and of all proposed treatment procedures. All possible risks and/or side effects as well as the probability of success with such procedures shall be disclosed to the patient by his/her attending </w:t>
      </w:r>
      <w:r>
        <w:rPr>
          <w:rFonts w:ascii="TimesNewRomanPSMT" w:hAnsi="TimesNewRomanPSMT" w:cs="TimesNewRomanPSMT"/>
        </w:rPr>
        <w:t>Counselor</w:t>
      </w:r>
      <w:r w:rsidRPr="00F70423">
        <w:rPr>
          <w:rFonts w:ascii="TimesNewRomanPSMT" w:hAnsi="TimesNewRomanPSMT" w:cs="TimesNewRomanPSMT"/>
        </w:rPr>
        <w:t xml:space="preserve">. The patient will not hold the </w:t>
      </w:r>
      <w:r>
        <w:rPr>
          <w:rFonts w:ascii="TimesNewRomanPSMT" w:hAnsi="TimesNewRomanPSMT" w:cs="TimesNewRomanPSMT"/>
        </w:rPr>
        <w:t>Counselor</w:t>
      </w:r>
      <w:r w:rsidRPr="00F70423">
        <w:rPr>
          <w:rFonts w:ascii="TimesNewRomanPSMT" w:hAnsi="TimesNewRomanPSMT" w:cs="TimesNewRomanPSMT"/>
        </w:rPr>
        <w:t xml:space="preserve"> responsible for any pre-existing medically diagnosed conditions nor for any medical diagnosis. The patient has the right to know who is responsible for authorizing and performing any and all treatment procedures. The patient shall not be subjected to any procedure without his/her voluntary, competent, and understanding consent or</w:t>
      </w:r>
      <w:r>
        <w:rPr>
          <w:rFonts w:ascii="TimesNewRomanPSMT" w:hAnsi="TimesNewRomanPSMT" w:cs="TimesNewRomanPSMT"/>
        </w:rPr>
        <w:t xml:space="preserve"> </w:t>
      </w:r>
      <w:r w:rsidRPr="00F70423">
        <w:rPr>
          <w:rFonts w:ascii="TimesNewRomanPSMT" w:hAnsi="TimesNewRomanPSMT" w:cs="TimesNewRomanPSMT"/>
        </w:rPr>
        <w:t>the consent of his legally authorized representative. Where medically significant alternatives for care or treatment exist, the patient shall be so informed.</w:t>
      </w:r>
      <w:r>
        <w:rPr>
          <w:rFonts w:ascii="TimesNewRomanPSMT" w:hAnsi="TimesNewRomanPSMT" w:cs="TimesNewRomanPSMT"/>
        </w:rPr>
        <w:t xml:space="preserve"> </w:t>
      </w:r>
      <w:r w:rsidRPr="00F70423">
        <w:rPr>
          <w:rFonts w:ascii="TimesNewRomanPSMT" w:hAnsi="TimesNewRomanPSMT" w:cs="TimesNewRomanPSMT"/>
        </w:rPr>
        <w:t>The patient shall be</w:t>
      </w:r>
      <w:r>
        <w:rPr>
          <w:rFonts w:ascii="TimesNewRomanPSMT" w:hAnsi="TimesNewRomanPSMT" w:cs="TimesNewRomanPSMT"/>
        </w:rPr>
        <w:t xml:space="preserve"> advised if Therapeutic Solutions</w:t>
      </w:r>
      <w:r w:rsidRPr="00F70423">
        <w:rPr>
          <w:rFonts w:ascii="TimesNewRomanPSMT" w:hAnsi="TimesNewRomanPSMT" w:cs="TimesNewRomanPSMT"/>
        </w:rPr>
        <w:t xml:space="preserve"> proposes to engage in or perform human experimentation, for the purpose of research, affecting his/her care. The patient has the right to refuse to participate in such research projects. After reading the above (or having it read to me), I hereby consent to receive </w:t>
      </w:r>
      <w:r>
        <w:rPr>
          <w:rFonts w:ascii="TimesNewRomanPSMT" w:hAnsi="TimesNewRomanPSMT" w:cs="TimesNewRomanPSMT"/>
        </w:rPr>
        <w:t>counseling</w:t>
      </w:r>
      <w:r w:rsidRPr="00F70423">
        <w:rPr>
          <w:rFonts w:ascii="TimesNewRomanPSMT" w:hAnsi="TimesNewRomanPSMT" w:cs="TimesNewRomanPSMT"/>
        </w:rPr>
        <w:t xml:space="preserve"> services from Therapeutic Solutions to begin on this date and terminating when determined by myself, my physician or my</w:t>
      </w:r>
      <w:r>
        <w:rPr>
          <w:rFonts w:ascii="TimesNewRomanPSMT" w:hAnsi="TimesNewRomanPSMT" w:cs="TimesNewRomanPSMT"/>
        </w:rPr>
        <w:t xml:space="preserve"> Counselor</w:t>
      </w:r>
      <w:r w:rsidRPr="00F70423">
        <w:rPr>
          <w:rFonts w:ascii="TimesNewRomanPSMT" w:hAnsi="TimesNewRomanPSMT" w:cs="TimesNewRomanPSMT"/>
        </w:rPr>
        <w:t>.</w:t>
      </w:r>
    </w:p>
    <w:p w:rsidR="002B13E5" w:rsidRDefault="002B13E5" w:rsidP="002B13E5">
      <w:pPr>
        <w:autoSpaceDE w:val="0"/>
        <w:autoSpaceDN w:val="0"/>
        <w:adjustRightInd w:val="0"/>
        <w:spacing w:after="0" w:line="240" w:lineRule="auto"/>
        <w:jc w:val="both"/>
        <w:rPr>
          <w:rFonts w:ascii="TimesNewRomanPSMT" w:hAnsi="TimesNewRomanPSMT" w:cs="TimesNewRomanPSMT"/>
        </w:rPr>
      </w:pPr>
    </w:p>
    <w:p w:rsidR="002B13E5" w:rsidRPr="00704187" w:rsidRDefault="002B13E5" w:rsidP="002B13E5">
      <w:pPr>
        <w:autoSpaceDE w:val="0"/>
        <w:autoSpaceDN w:val="0"/>
        <w:adjustRightInd w:val="0"/>
        <w:spacing w:after="0" w:line="360" w:lineRule="auto"/>
        <w:jc w:val="both"/>
        <w:rPr>
          <w:rFonts w:ascii="TimesNewRomanPSMT" w:hAnsi="TimesNewRomanPSMT" w:cs="TimesNewRomanPSMT"/>
          <w:b/>
          <w:u w:val="single"/>
        </w:rPr>
      </w:pPr>
      <w:r w:rsidRPr="00704187">
        <w:rPr>
          <w:rFonts w:ascii="TimesNewRomanPSMT" w:hAnsi="TimesNewRomanPSMT" w:cs="TimesNewRomanPSMT"/>
          <w:b/>
          <w:u w:val="single"/>
        </w:rPr>
        <w:t>PATIENT INFORMATION CONSENT</w:t>
      </w:r>
    </w:p>
    <w:p w:rsidR="002B13E5" w:rsidRPr="00704187" w:rsidRDefault="002B13E5" w:rsidP="002B13E5">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 xml:space="preserve">I have read and understand Therapeutic Solution’s </w:t>
      </w:r>
      <w:r w:rsidRPr="00704187">
        <w:rPr>
          <w:rFonts w:ascii="TimesNewRomanPSMT" w:hAnsi="TimesNewRomanPSMT" w:cs="TimesNewRomanPSMT"/>
          <w:b/>
        </w:rPr>
        <w:t>Notice of Client</w:t>
      </w:r>
      <w:r w:rsidRPr="00704187">
        <w:rPr>
          <w:rFonts w:ascii="TimesNewRomanPSMT" w:hAnsi="TimesNewRomanPSMT" w:cs="TimesNewRomanPSMT"/>
        </w:rPr>
        <w:t xml:space="preserve"> </w:t>
      </w:r>
      <w:r w:rsidRPr="00704187">
        <w:rPr>
          <w:rFonts w:ascii="TimesNewRomanPSMT" w:hAnsi="TimesNewRomanPSMT" w:cs="TimesNewRomanPSMT"/>
          <w:b/>
        </w:rPr>
        <w:t>Information Practices</w:t>
      </w:r>
      <w:r w:rsidRPr="00704187">
        <w:rPr>
          <w:rFonts w:ascii="TimesNewRomanPSMT" w:hAnsi="TimesNewRomanPSMT" w:cs="TimesNewRomanPSMT"/>
        </w:rPr>
        <w:t xml:space="preserve">.  I understand that the company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company.  I also understand that the Company will consider requests for restrictions on a case by case basis, but does not have to agree to requests for restrictions.  </w:t>
      </w:r>
    </w:p>
    <w:p w:rsidR="002B13E5" w:rsidRPr="00704187" w:rsidRDefault="002B13E5" w:rsidP="002B13E5">
      <w:pPr>
        <w:autoSpaceDE w:val="0"/>
        <w:autoSpaceDN w:val="0"/>
        <w:adjustRightInd w:val="0"/>
        <w:spacing w:after="0" w:line="240" w:lineRule="auto"/>
        <w:jc w:val="both"/>
        <w:rPr>
          <w:rFonts w:ascii="TimesNewRomanPSMT" w:hAnsi="TimesNewRomanPSMT" w:cs="TimesNewRomanPSMT"/>
        </w:rPr>
      </w:pPr>
    </w:p>
    <w:p w:rsidR="002B13E5" w:rsidRPr="00704187" w:rsidRDefault="002B13E5" w:rsidP="002B13E5">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 xml:space="preserve">I hereby consent to the use and disclosure of my personal health information for purposes as noted in the Company’s </w:t>
      </w:r>
      <w:r w:rsidRPr="00704187">
        <w:rPr>
          <w:rFonts w:ascii="TimesNewRomanPSMT" w:hAnsi="TimesNewRomanPSMT" w:cs="TimesNewRomanPSMT"/>
          <w:b/>
        </w:rPr>
        <w:t>Notice of Client Information Practices</w:t>
      </w:r>
      <w:r w:rsidRPr="00704187">
        <w:rPr>
          <w:rFonts w:ascii="TimesNewRomanPSMT" w:hAnsi="TimesNewRomanPSMT" w:cs="TimesNewRomanPSMT"/>
        </w:rPr>
        <w:t xml:space="preserve">.  In doing so, I hereby release </w:t>
      </w:r>
      <w:r w:rsidRPr="00704187">
        <w:rPr>
          <w:rFonts w:ascii="TimesNewRomanPSMT" w:hAnsi="TimesNewRomanPSMT" w:cs="TimesNewRomanPSMT"/>
          <w:b/>
        </w:rPr>
        <w:t>Therapeutic Solutions</w:t>
      </w:r>
      <w:r w:rsidRPr="00704187">
        <w:rPr>
          <w:rFonts w:ascii="TimesNewRomanPSMT" w:hAnsi="TimesNewRomanPSMT" w:cs="TimesNewRomanPSMT"/>
        </w:rPr>
        <w:t xml:space="preserve"> from any and all legal liability that may arise from the release of such information.   I agree that a copy of this authorization may be used in place of the original.</w:t>
      </w:r>
    </w:p>
    <w:p w:rsidR="002B13E5" w:rsidRPr="00704187" w:rsidRDefault="002B13E5" w:rsidP="002B13E5">
      <w:pPr>
        <w:autoSpaceDE w:val="0"/>
        <w:autoSpaceDN w:val="0"/>
        <w:adjustRightInd w:val="0"/>
        <w:spacing w:after="0" w:line="240" w:lineRule="auto"/>
        <w:jc w:val="both"/>
        <w:rPr>
          <w:rFonts w:ascii="TimesNewRomanPSMT" w:hAnsi="TimesNewRomanPSMT" w:cs="TimesNewRomanPSMT"/>
        </w:rPr>
      </w:pPr>
    </w:p>
    <w:p w:rsidR="002B13E5" w:rsidRDefault="002B13E5" w:rsidP="002B13E5">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I understand that I retain the right to revoke this consent by notifying the Company in writing at any time except for that action which has already been taken.  It shall be effective only long enough to answer the purpose of which it is given and no further confidential information will be released without the execution of an additional written authorization.</w:t>
      </w:r>
    </w:p>
    <w:p w:rsidR="002B13E5" w:rsidRPr="00704187" w:rsidRDefault="002B13E5" w:rsidP="002B13E5">
      <w:pPr>
        <w:autoSpaceDE w:val="0"/>
        <w:autoSpaceDN w:val="0"/>
        <w:adjustRightInd w:val="0"/>
        <w:spacing w:after="0" w:line="240" w:lineRule="auto"/>
        <w:jc w:val="both"/>
        <w:rPr>
          <w:rFonts w:ascii="TimesNewRomanPSMT" w:hAnsi="TimesNewRomanPSMT" w:cs="TimesNewRomanPSMT"/>
        </w:rPr>
      </w:pPr>
      <w:bookmarkStart w:id="0" w:name="_GoBack"/>
      <w:bookmarkEnd w:id="0"/>
    </w:p>
    <w:tbl>
      <w:tblPr>
        <w:tblStyle w:val="TableGrid"/>
        <w:tblpPr w:leftFromText="180" w:rightFromText="180" w:vertAnchor="page" w:horzAnchor="margin" w:tblpY="12221"/>
        <w:tblW w:w="9813" w:type="dxa"/>
        <w:tblLook w:val="04A0" w:firstRow="1" w:lastRow="0" w:firstColumn="1" w:lastColumn="0" w:noHBand="0" w:noVBand="1"/>
      </w:tblPr>
      <w:tblGrid>
        <w:gridCol w:w="5037"/>
        <w:gridCol w:w="4776"/>
      </w:tblGrid>
      <w:tr w:rsidR="00196C55" w:rsidRPr="00196C55" w:rsidTr="00476642">
        <w:trPr>
          <w:trHeight w:val="2060"/>
        </w:trPr>
        <w:tc>
          <w:tcPr>
            <w:tcW w:w="5037" w:type="dxa"/>
          </w:tcPr>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 xml:space="preserve">Client and/or Parent/Guardian’s Printed </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Name if Client is under 18:</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_____________________________</w:t>
            </w:r>
            <w:r>
              <w:rPr>
                <w:rFonts w:ascii="TimesNewRomanPSMT" w:hAnsi="TimesNewRomanPSMT" w:cs="TimesNewRomanPSMT"/>
                <w:sz w:val="24"/>
                <w:szCs w:val="24"/>
              </w:rPr>
              <w:t>_____</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Printed Name</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______</w:t>
            </w:r>
            <w:r>
              <w:rPr>
                <w:rFonts w:ascii="TimesNewRomanPSMT" w:hAnsi="TimesNewRomanPSMT" w:cs="TimesNewRomanPSMT"/>
                <w:sz w:val="24"/>
                <w:szCs w:val="24"/>
              </w:rPr>
              <w:t>____________________________</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Signature</w:t>
            </w:r>
          </w:p>
        </w:tc>
        <w:tc>
          <w:tcPr>
            <w:tcW w:w="4776" w:type="dxa"/>
          </w:tcPr>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List of persons we can speak with regarding your personal health information.</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1. _____________________________</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 xml:space="preserve">2. </w:t>
            </w:r>
            <w:r>
              <w:rPr>
                <w:rFonts w:ascii="TimesNewRomanPSMT" w:hAnsi="TimesNewRomanPSMT" w:cs="TimesNewRomanPSMT"/>
                <w:sz w:val="24"/>
                <w:szCs w:val="24"/>
              </w:rPr>
              <w:t>_</w:t>
            </w:r>
            <w:r w:rsidRPr="00196C55">
              <w:rPr>
                <w:rFonts w:ascii="TimesNewRomanPSMT" w:hAnsi="TimesNewRomanPSMT" w:cs="TimesNewRomanPSMT"/>
                <w:sz w:val="24"/>
                <w:szCs w:val="24"/>
              </w:rPr>
              <w:t>____________________________</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3.</w:t>
            </w:r>
            <w:r>
              <w:rPr>
                <w:rFonts w:ascii="TimesNewRomanPSMT" w:hAnsi="TimesNewRomanPSMT" w:cs="TimesNewRomanPSMT"/>
                <w:sz w:val="24"/>
                <w:szCs w:val="24"/>
              </w:rPr>
              <w:t xml:space="preserve"> </w:t>
            </w:r>
            <w:r w:rsidRPr="00196C55">
              <w:rPr>
                <w:rFonts w:ascii="TimesNewRomanPSMT" w:hAnsi="TimesNewRomanPSMT" w:cs="TimesNewRomanPSMT"/>
                <w:sz w:val="24"/>
                <w:szCs w:val="24"/>
              </w:rPr>
              <w:t>_____________________________</w:t>
            </w:r>
          </w:p>
          <w:p w:rsidR="00196C55" w:rsidRPr="00196C55" w:rsidRDefault="00196C55" w:rsidP="00196C55">
            <w:pPr>
              <w:autoSpaceDE w:val="0"/>
              <w:autoSpaceDN w:val="0"/>
              <w:adjustRightInd w:val="0"/>
              <w:rPr>
                <w:rFonts w:ascii="TimesNewRomanPSMT" w:hAnsi="TimesNewRomanPSMT" w:cs="TimesNewRomanPSMT"/>
                <w:sz w:val="24"/>
                <w:szCs w:val="24"/>
              </w:rPr>
            </w:pPr>
            <w:r w:rsidRPr="00196C55">
              <w:rPr>
                <w:rFonts w:ascii="TimesNewRomanPSMT" w:hAnsi="TimesNewRomanPSMT" w:cs="TimesNewRomanPSMT"/>
                <w:sz w:val="24"/>
                <w:szCs w:val="24"/>
              </w:rPr>
              <w:t>4.</w:t>
            </w:r>
            <w:r>
              <w:rPr>
                <w:rFonts w:ascii="TimesNewRomanPSMT" w:hAnsi="TimesNewRomanPSMT" w:cs="TimesNewRomanPSMT"/>
                <w:sz w:val="24"/>
                <w:szCs w:val="24"/>
              </w:rPr>
              <w:t xml:space="preserve"> </w:t>
            </w:r>
            <w:r w:rsidRPr="00196C55">
              <w:rPr>
                <w:rFonts w:ascii="TimesNewRomanPSMT" w:hAnsi="TimesNewRomanPSMT" w:cs="TimesNewRomanPSMT"/>
                <w:sz w:val="24"/>
                <w:szCs w:val="24"/>
              </w:rPr>
              <w:t>_____________________________</w:t>
            </w:r>
          </w:p>
        </w:tc>
      </w:tr>
    </w:tbl>
    <w:p w:rsidR="002B13E5" w:rsidRDefault="002B13E5" w:rsidP="002B13E5">
      <w:pPr>
        <w:autoSpaceDE w:val="0"/>
        <w:autoSpaceDN w:val="0"/>
        <w:adjustRightInd w:val="0"/>
        <w:spacing w:after="0" w:line="240" w:lineRule="auto"/>
        <w:rPr>
          <w:rFonts w:ascii="TimesNewRomanPSMT" w:hAnsi="TimesNewRomanPSMT" w:cs="TimesNewRomanPSMT"/>
          <w:sz w:val="24"/>
          <w:szCs w:val="24"/>
        </w:rPr>
      </w:pPr>
    </w:p>
    <w:p w:rsidR="002B13E5" w:rsidRPr="008968D3" w:rsidRDefault="002B13E5" w:rsidP="002B13E5">
      <w:pPr>
        <w:spacing w:after="0" w:line="240" w:lineRule="auto"/>
        <w:jc w:val="center"/>
        <w:rPr>
          <w:rFonts w:ascii="Arial" w:eastAsia="Times New Roman" w:hAnsi="Arial" w:cs="Arial"/>
          <w:b/>
          <w:sz w:val="28"/>
          <w:szCs w:val="28"/>
        </w:rPr>
      </w:pPr>
      <w:r w:rsidRPr="008968D3">
        <w:rPr>
          <w:rFonts w:ascii="Arial" w:eastAsia="Times New Roman" w:hAnsi="Arial" w:cs="Arial"/>
          <w:b/>
          <w:sz w:val="28"/>
          <w:szCs w:val="28"/>
        </w:rPr>
        <w:t>ADVANCE BENEFICIARY NOTICE</w:t>
      </w:r>
    </w:p>
    <w:p w:rsidR="002B13E5" w:rsidRDefault="002B13E5" w:rsidP="002B13E5">
      <w:pPr>
        <w:spacing w:after="0" w:line="240" w:lineRule="auto"/>
        <w:ind w:left="720" w:hanging="720"/>
        <w:jc w:val="center"/>
        <w:rPr>
          <w:rFonts w:ascii="Arial" w:eastAsia="Times New Roman" w:hAnsi="Arial" w:cs="Arial"/>
          <w:b/>
          <w:sz w:val="14"/>
          <w:szCs w:val="14"/>
        </w:rPr>
      </w:pPr>
    </w:p>
    <w:p w:rsidR="002B13E5" w:rsidRPr="008968D3" w:rsidRDefault="002B13E5" w:rsidP="002B13E5">
      <w:pPr>
        <w:spacing w:after="0" w:line="240" w:lineRule="auto"/>
        <w:ind w:left="720" w:hanging="720"/>
        <w:jc w:val="center"/>
        <w:rPr>
          <w:rFonts w:ascii="Arial" w:eastAsia="Times New Roman" w:hAnsi="Arial" w:cs="Arial"/>
          <w:b/>
          <w:sz w:val="14"/>
          <w:szCs w:val="14"/>
        </w:rPr>
      </w:pP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20"/>
          <w:szCs w:val="20"/>
        </w:rPr>
      </w:pPr>
      <w:r w:rsidRPr="008968D3">
        <w:rPr>
          <w:rFonts w:ascii="Arial" w:eastAsia="Times New Roman" w:hAnsi="Arial" w:cs="Arial"/>
          <w:sz w:val="20"/>
          <w:szCs w:val="20"/>
        </w:rPr>
        <w:t>Client’s Name:  ______________________________</w:t>
      </w:r>
      <w:proofErr w:type="gramStart"/>
      <w:r w:rsidRPr="008968D3">
        <w:rPr>
          <w:rFonts w:ascii="Arial" w:eastAsia="Times New Roman" w:hAnsi="Arial" w:cs="Arial"/>
          <w:sz w:val="20"/>
          <w:szCs w:val="20"/>
        </w:rPr>
        <w:t>_  Medicare</w:t>
      </w:r>
      <w:proofErr w:type="gramEnd"/>
      <w:r w:rsidRPr="008968D3">
        <w:rPr>
          <w:rFonts w:ascii="Arial" w:eastAsia="Times New Roman" w:hAnsi="Arial" w:cs="Arial"/>
          <w:sz w:val="20"/>
          <w:szCs w:val="20"/>
        </w:rPr>
        <w:t xml:space="preserve"> #</w:t>
      </w:r>
      <w:r>
        <w:rPr>
          <w:rFonts w:ascii="Arial" w:eastAsia="Times New Roman" w:hAnsi="Arial" w:cs="Arial"/>
          <w:sz w:val="20"/>
          <w:szCs w:val="20"/>
        </w:rPr>
        <w:t xml:space="preserve"> / Insurance #</w:t>
      </w:r>
      <w:r w:rsidRPr="008968D3">
        <w:rPr>
          <w:rFonts w:ascii="Arial" w:eastAsia="Times New Roman" w:hAnsi="Arial" w:cs="Arial"/>
          <w:sz w:val="20"/>
          <w:szCs w:val="20"/>
        </w:rPr>
        <w:t xml:space="preserve"> ______________________</w:t>
      </w:r>
    </w:p>
    <w:p w:rsidR="002B13E5" w:rsidRPr="008968D3" w:rsidRDefault="002B13E5" w:rsidP="002B13E5">
      <w:pPr>
        <w:spacing w:after="0" w:line="240" w:lineRule="auto"/>
        <w:ind w:left="720" w:hanging="720"/>
        <w:jc w:val="both"/>
        <w:rPr>
          <w:rFonts w:ascii="Arial" w:eastAsia="Times New Roman" w:hAnsi="Arial" w:cs="Arial"/>
          <w:sz w:val="20"/>
          <w:szCs w:val="20"/>
        </w:rPr>
      </w:pPr>
    </w:p>
    <w:p w:rsidR="002B13E5" w:rsidRPr="008968D3" w:rsidRDefault="002B13E5" w:rsidP="002B13E5">
      <w:pPr>
        <w:spacing w:after="0" w:line="240" w:lineRule="auto"/>
        <w:ind w:left="720" w:hanging="720"/>
        <w:rPr>
          <w:rFonts w:ascii="Arial" w:eastAsia="Times New Roman" w:hAnsi="Arial" w:cs="Arial"/>
          <w:sz w:val="18"/>
          <w:szCs w:val="18"/>
        </w:rPr>
      </w:pPr>
      <w:r w:rsidRPr="008968D3">
        <w:rPr>
          <w:rFonts w:ascii="Arial" w:eastAsia="Times New Roman" w:hAnsi="Arial" w:cs="Arial"/>
          <w:sz w:val="18"/>
          <w:szCs w:val="18"/>
        </w:rPr>
        <w:t>ADVANCE BENEFICIARY NOTICE (ABN)</w:t>
      </w:r>
    </w:p>
    <w:p w:rsidR="002B13E5" w:rsidRPr="008968D3" w:rsidRDefault="002B13E5" w:rsidP="002B13E5">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NOTE:  You need to make a choice about receiving these health care items or services.</w:t>
      </w:r>
    </w:p>
    <w:p w:rsidR="002B13E5" w:rsidRPr="008968D3" w:rsidRDefault="002B13E5" w:rsidP="002B13E5">
      <w:pPr>
        <w:spacing w:after="0" w:line="240" w:lineRule="auto"/>
        <w:ind w:left="720" w:hanging="720"/>
        <w:jc w:val="both"/>
        <w:rPr>
          <w:rFonts w:ascii="Arial" w:eastAsia="Times New Roman" w:hAnsi="Arial" w:cs="Arial"/>
          <w:sz w:val="20"/>
          <w:szCs w:val="20"/>
        </w:rPr>
      </w:pPr>
    </w:p>
    <w:p w:rsidR="002B13E5" w:rsidRPr="008968D3" w:rsidRDefault="002B13E5" w:rsidP="002B13E5">
      <w:pPr>
        <w:spacing w:after="0" w:line="240" w:lineRule="auto"/>
        <w:jc w:val="both"/>
        <w:rPr>
          <w:rFonts w:ascii="Arial" w:eastAsia="Times New Roman" w:hAnsi="Arial" w:cs="Arial"/>
          <w:sz w:val="18"/>
          <w:szCs w:val="18"/>
        </w:rPr>
      </w:pPr>
      <w:r w:rsidRPr="008968D3">
        <w:rPr>
          <w:rFonts w:ascii="Arial" w:eastAsia="Times New Roman" w:hAnsi="Arial" w:cs="Arial"/>
          <w:sz w:val="18"/>
          <w:szCs w:val="18"/>
        </w:rPr>
        <w:t>We expect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not pay for the item(s) or service(s) that are described below.  Medicare</w:t>
      </w:r>
      <w:r>
        <w:rPr>
          <w:rFonts w:ascii="Arial" w:eastAsia="Times New Roman" w:hAnsi="Arial" w:cs="Arial"/>
          <w:sz w:val="18"/>
          <w:szCs w:val="18"/>
        </w:rPr>
        <w:t>/Insurance</w:t>
      </w:r>
      <w:r w:rsidRPr="008968D3">
        <w:rPr>
          <w:rFonts w:ascii="Arial" w:eastAsia="Times New Roman" w:hAnsi="Arial" w:cs="Arial"/>
          <w:sz w:val="18"/>
          <w:szCs w:val="18"/>
        </w:rPr>
        <w:t xml:space="preserve"> does not pay for all of your health care costs.  Medicare</w:t>
      </w:r>
      <w:r>
        <w:rPr>
          <w:rFonts w:ascii="Arial" w:eastAsia="Times New Roman" w:hAnsi="Arial" w:cs="Arial"/>
          <w:sz w:val="18"/>
          <w:szCs w:val="18"/>
        </w:rPr>
        <w:t>/Insurance</w:t>
      </w:r>
      <w:r w:rsidRPr="008968D3">
        <w:rPr>
          <w:rFonts w:ascii="Arial" w:eastAsia="Times New Roman" w:hAnsi="Arial" w:cs="Arial"/>
          <w:sz w:val="18"/>
          <w:szCs w:val="18"/>
        </w:rPr>
        <w:t xml:space="preserve"> only pays for covered items and services when Medicare</w:t>
      </w:r>
      <w:r>
        <w:rPr>
          <w:rFonts w:ascii="Arial" w:eastAsia="Times New Roman" w:hAnsi="Arial" w:cs="Arial"/>
          <w:sz w:val="18"/>
          <w:szCs w:val="18"/>
        </w:rPr>
        <w:t>/Insurance</w:t>
      </w:r>
      <w:r w:rsidRPr="008968D3">
        <w:rPr>
          <w:rFonts w:ascii="Arial" w:eastAsia="Times New Roman" w:hAnsi="Arial" w:cs="Arial"/>
          <w:sz w:val="18"/>
          <w:szCs w:val="18"/>
        </w:rPr>
        <w:t xml:space="preserve"> rules are met.  The fact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may not pay for a particular item or service does not mean that you should not receive it.  There may be a good reason your doctor has recommended it.  Right now, in your case,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probably not pay for:</w:t>
      </w:r>
      <w:r>
        <w:rPr>
          <w:rFonts w:ascii="Arial" w:eastAsia="Times New Roman" w:hAnsi="Arial" w:cs="Arial"/>
          <w:sz w:val="18"/>
          <w:szCs w:val="18"/>
        </w:rPr>
        <w:t xml:space="preserve">   </w:t>
      </w: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Name of Service:  </w:t>
      </w: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Because:  </w:t>
      </w: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2B13E5" w:rsidRPr="008968D3" w:rsidRDefault="002B13E5" w:rsidP="002B13E5">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120" w:line="240" w:lineRule="auto"/>
        <w:jc w:val="both"/>
        <w:rPr>
          <w:rFonts w:ascii="Arial" w:eastAsia="Times New Roman" w:hAnsi="Arial" w:cs="Arial"/>
          <w:sz w:val="18"/>
          <w:szCs w:val="18"/>
        </w:rPr>
      </w:pPr>
      <w:r w:rsidRPr="008968D3">
        <w:rPr>
          <w:rFonts w:ascii="Arial" w:eastAsia="Times New Roman" w:hAnsi="Arial" w:cs="Arial"/>
          <w:sz w:val="18"/>
          <w:szCs w:val="18"/>
        </w:rPr>
        <w:t>The purpose of this form is to help you make an informed choice about whether or not you want to receive these items or services, knowing that you might have to pay for them yourself.  Before you make a decision about your options, you should read this entire notice carefully.</w:t>
      </w:r>
    </w:p>
    <w:p w:rsidR="002B13E5" w:rsidRPr="008968D3" w:rsidRDefault="002B13E5" w:rsidP="002B13E5">
      <w:pPr>
        <w:numPr>
          <w:ilvl w:val="0"/>
          <w:numId w:val="3"/>
        </w:numPr>
        <w:spacing w:after="0" w:line="240" w:lineRule="auto"/>
        <w:ind w:hanging="180"/>
        <w:jc w:val="both"/>
        <w:rPr>
          <w:rFonts w:ascii="Arial" w:eastAsia="Times New Roman" w:hAnsi="Arial" w:cs="Arial"/>
          <w:sz w:val="18"/>
          <w:szCs w:val="18"/>
        </w:rPr>
      </w:pPr>
      <w:r w:rsidRPr="008968D3">
        <w:rPr>
          <w:rFonts w:ascii="Arial" w:eastAsia="Times New Roman" w:hAnsi="Arial" w:cs="Arial"/>
          <w:sz w:val="18"/>
          <w:szCs w:val="18"/>
        </w:rPr>
        <w:t>Ask us to explain, if you don’t understand why Medicare</w:t>
      </w:r>
      <w:r>
        <w:rPr>
          <w:rFonts w:ascii="Arial" w:eastAsia="Times New Roman" w:hAnsi="Arial" w:cs="Arial"/>
          <w:sz w:val="18"/>
          <w:szCs w:val="18"/>
        </w:rPr>
        <w:t>/Insurance</w:t>
      </w:r>
      <w:r w:rsidRPr="008968D3">
        <w:rPr>
          <w:rFonts w:ascii="Arial" w:eastAsia="Times New Roman" w:hAnsi="Arial" w:cs="Arial"/>
          <w:sz w:val="18"/>
          <w:szCs w:val="18"/>
        </w:rPr>
        <w:t xml:space="preserve"> probably will not pay.</w:t>
      </w:r>
    </w:p>
    <w:p w:rsidR="002B13E5" w:rsidRPr="008968D3" w:rsidRDefault="002B13E5" w:rsidP="002B13E5">
      <w:pPr>
        <w:numPr>
          <w:ilvl w:val="0"/>
          <w:numId w:val="3"/>
        </w:numPr>
        <w:spacing w:after="0" w:line="240" w:lineRule="auto"/>
        <w:ind w:hanging="180"/>
        <w:jc w:val="both"/>
        <w:rPr>
          <w:rFonts w:ascii="Arial" w:eastAsia="Times New Roman" w:hAnsi="Arial" w:cs="Arial"/>
          <w:sz w:val="18"/>
          <w:szCs w:val="18"/>
        </w:rPr>
      </w:pPr>
      <w:r w:rsidRPr="008968D3">
        <w:rPr>
          <w:rFonts w:ascii="Arial" w:eastAsia="Times New Roman" w:hAnsi="Arial" w:cs="Arial"/>
          <w:sz w:val="18"/>
          <w:szCs w:val="18"/>
        </w:rPr>
        <w:t>Ask us how much these services or items will cost (Estimated cost:  $__________) in case you have to pay for them yourself or through other insurance.</w:t>
      </w:r>
    </w:p>
    <w:p w:rsidR="002B13E5" w:rsidRPr="008968D3" w:rsidRDefault="002B13E5" w:rsidP="002B13E5">
      <w:pPr>
        <w:spacing w:after="0" w:line="240" w:lineRule="auto"/>
        <w:jc w:val="both"/>
        <w:rPr>
          <w:rFonts w:ascii="Arial" w:eastAsia="Times New Roman" w:hAnsi="Arial" w:cs="Arial"/>
          <w:sz w:val="18"/>
          <w:szCs w:val="18"/>
        </w:rPr>
      </w:pPr>
    </w:p>
    <w:p w:rsidR="002B13E5" w:rsidRPr="008968D3" w:rsidRDefault="002B13E5" w:rsidP="002B13E5">
      <w:pPr>
        <w:spacing w:after="0" w:line="240" w:lineRule="auto"/>
        <w:ind w:left="720" w:hanging="720"/>
        <w:jc w:val="center"/>
        <w:rPr>
          <w:rFonts w:ascii="Arial" w:eastAsia="Times New Roman" w:hAnsi="Arial" w:cs="Arial"/>
          <w:sz w:val="18"/>
          <w:szCs w:val="18"/>
        </w:rPr>
      </w:pPr>
      <w:r w:rsidRPr="008968D3">
        <w:rPr>
          <w:rFonts w:ascii="Arial" w:eastAsia="Times New Roman" w:hAnsi="Arial" w:cs="Arial"/>
          <w:sz w:val="18"/>
          <w:szCs w:val="18"/>
        </w:rPr>
        <w:t>PLEASE CHOOSE ONE OPTION.  CHECK ONE OPTION.  SIGN AND CHECK YOUR CHOICE.</w:t>
      </w: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_____OPTION 1.  Yes.  I want to receive these items or services.  I understand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not decide to pay unless I receive these items or services.  Please submit my claim to Medicare</w:t>
      </w:r>
      <w:r>
        <w:rPr>
          <w:rFonts w:ascii="Arial" w:eastAsia="Times New Roman" w:hAnsi="Arial" w:cs="Arial"/>
          <w:sz w:val="18"/>
          <w:szCs w:val="18"/>
        </w:rPr>
        <w:t>/Insurance</w:t>
      </w:r>
      <w:r w:rsidRPr="008968D3">
        <w:rPr>
          <w:rFonts w:ascii="Arial" w:eastAsia="Times New Roman" w:hAnsi="Arial" w:cs="Arial"/>
          <w:sz w:val="18"/>
          <w:szCs w:val="18"/>
        </w:rPr>
        <w:t>.  I understand that you may bill me for items or services and that I may have to pay the bill while Medicare</w:t>
      </w:r>
      <w:r>
        <w:rPr>
          <w:rFonts w:ascii="Arial" w:eastAsia="Times New Roman" w:hAnsi="Arial" w:cs="Arial"/>
          <w:sz w:val="18"/>
          <w:szCs w:val="18"/>
        </w:rPr>
        <w:t>/Insurance</w:t>
      </w:r>
      <w:r w:rsidRPr="008968D3">
        <w:rPr>
          <w:rFonts w:ascii="Arial" w:eastAsia="Times New Roman" w:hAnsi="Arial" w:cs="Arial"/>
          <w:sz w:val="18"/>
          <w:szCs w:val="18"/>
        </w:rPr>
        <w:t xml:space="preserve"> is making a decision.  If Medicare</w:t>
      </w:r>
      <w:r>
        <w:rPr>
          <w:rFonts w:ascii="Arial" w:eastAsia="Times New Roman" w:hAnsi="Arial" w:cs="Arial"/>
          <w:sz w:val="18"/>
          <w:szCs w:val="18"/>
        </w:rPr>
        <w:t>/Insurance</w:t>
      </w:r>
      <w:r w:rsidRPr="008968D3">
        <w:rPr>
          <w:rFonts w:ascii="Arial" w:eastAsia="Times New Roman" w:hAnsi="Arial" w:cs="Arial"/>
          <w:sz w:val="18"/>
          <w:szCs w:val="18"/>
        </w:rPr>
        <w:t xml:space="preserve"> does pay, you will refund to me any payment that I made to you that are due to me.  If Medicare</w:t>
      </w:r>
      <w:r>
        <w:rPr>
          <w:rFonts w:ascii="Arial" w:eastAsia="Times New Roman" w:hAnsi="Arial" w:cs="Arial"/>
          <w:sz w:val="18"/>
          <w:szCs w:val="18"/>
        </w:rPr>
        <w:t>/Insurance</w:t>
      </w:r>
      <w:r w:rsidRPr="008968D3">
        <w:rPr>
          <w:rFonts w:ascii="Arial" w:eastAsia="Times New Roman" w:hAnsi="Arial" w:cs="Arial"/>
          <w:sz w:val="18"/>
          <w:szCs w:val="18"/>
        </w:rPr>
        <w:t xml:space="preserve"> denies payment, I agree to be personally responsible for payment.  That is, I will pay personally either out of pocket or through any other insurance that I have.  I understand that I can appeal Medicare</w:t>
      </w:r>
      <w:r>
        <w:rPr>
          <w:rFonts w:ascii="Arial" w:eastAsia="Times New Roman" w:hAnsi="Arial" w:cs="Arial"/>
          <w:sz w:val="18"/>
          <w:szCs w:val="18"/>
        </w:rPr>
        <w:t>/Insurance</w:t>
      </w:r>
      <w:r w:rsidRPr="008968D3">
        <w:rPr>
          <w:rFonts w:ascii="Arial" w:eastAsia="Times New Roman" w:hAnsi="Arial" w:cs="Arial"/>
          <w:sz w:val="18"/>
          <w:szCs w:val="18"/>
        </w:rPr>
        <w:t xml:space="preserve">’s decision.   </w:t>
      </w: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______OPTION 2.  NO.  I have decided not to receive these items or services.  I will not receive these items or services.  I understand that you will not be able to submit a claim to Medicare</w:t>
      </w:r>
      <w:r>
        <w:rPr>
          <w:rFonts w:ascii="Arial" w:eastAsia="Times New Roman" w:hAnsi="Arial" w:cs="Arial"/>
          <w:sz w:val="18"/>
          <w:szCs w:val="18"/>
        </w:rPr>
        <w:t>/Insurance</w:t>
      </w:r>
      <w:r w:rsidRPr="008968D3">
        <w:rPr>
          <w:rFonts w:ascii="Arial" w:eastAsia="Times New Roman" w:hAnsi="Arial" w:cs="Arial"/>
          <w:sz w:val="18"/>
          <w:szCs w:val="18"/>
        </w:rPr>
        <w:t xml:space="preserve"> and that I will not be able to appeal your opinion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won’t pay.</w:t>
      </w: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Default="002B13E5" w:rsidP="002B13E5">
      <w:pPr>
        <w:spacing w:after="0" w:line="240" w:lineRule="auto"/>
        <w:ind w:left="720" w:hanging="720"/>
        <w:jc w:val="both"/>
        <w:rPr>
          <w:rFonts w:ascii="Arial" w:eastAsia="Times New Roman" w:hAnsi="Arial" w:cs="Arial"/>
          <w:sz w:val="18"/>
          <w:szCs w:val="18"/>
        </w:rPr>
      </w:pPr>
    </w:p>
    <w:p w:rsidR="000B212E" w:rsidRPr="008968D3" w:rsidRDefault="000B212E"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________________________  ____________________________________________________________________</w:t>
      </w:r>
    </w:p>
    <w:p w:rsidR="002B13E5" w:rsidRPr="008968D3" w:rsidRDefault="002B13E5" w:rsidP="002B13E5">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              Date                       </w:t>
      </w:r>
      <w:r w:rsidRPr="008968D3">
        <w:rPr>
          <w:rFonts w:ascii="Arial" w:eastAsia="Times New Roman" w:hAnsi="Arial" w:cs="Arial"/>
          <w:sz w:val="18"/>
          <w:szCs w:val="18"/>
        </w:rPr>
        <w:tab/>
      </w:r>
      <w:r w:rsidRPr="008968D3">
        <w:rPr>
          <w:rFonts w:ascii="Arial" w:eastAsia="Times New Roman" w:hAnsi="Arial" w:cs="Arial"/>
          <w:sz w:val="18"/>
          <w:szCs w:val="18"/>
        </w:rPr>
        <w:tab/>
        <w:t>Signature of Client or Person Acting on Client’s Behalf</w:t>
      </w: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Pr="008968D3" w:rsidRDefault="002B13E5" w:rsidP="002B13E5">
      <w:pPr>
        <w:spacing w:after="0" w:line="240" w:lineRule="auto"/>
        <w:ind w:left="720" w:hanging="720"/>
        <w:jc w:val="both"/>
        <w:rPr>
          <w:rFonts w:ascii="Arial" w:eastAsia="Times New Roman" w:hAnsi="Arial" w:cs="Arial"/>
          <w:sz w:val="18"/>
          <w:szCs w:val="18"/>
        </w:rPr>
      </w:pPr>
    </w:p>
    <w:p w:rsidR="002B13E5" w:rsidRDefault="002B13E5" w:rsidP="002B13E5">
      <w:pPr>
        <w:spacing w:after="0" w:line="240" w:lineRule="auto"/>
        <w:jc w:val="both"/>
        <w:rPr>
          <w:rFonts w:ascii="TimesNewRomanPSMT" w:hAnsi="TimesNewRomanPSMT" w:cs="TimesNewRomanPSMT"/>
          <w:sz w:val="24"/>
          <w:szCs w:val="24"/>
        </w:rPr>
      </w:pPr>
      <w:r w:rsidRPr="008968D3">
        <w:rPr>
          <w:rFonts w:ascii="Arial" w:eastAsia="Times New Roman" w:hAnsi="Arial" w:cs="Arial"/>
          <w:sz w:val="18"/>
          <w:szCs w:val="18"/>
        </w:rPr>
        <w:t>NOTE:  Your health information will be kept confidential.  Any information that we collect about you on this form will be kept confidential in our office.  If your claim is submitted to Medicare</w:t>
      </w:r>
      <w:r>
        <w:rPr>
          <w:rFonts w:ascii="Arial" w:eastAsia="Times New Roman" w:hAnsi="Arial" w:cs="Arial"/>
          <w:sz w:val="18"/>
          <w:szCs w:val="18"/>
        </w:rPr>
        <w:t>/Insurance</w:t>
      </w:r>
      <w:r w:rsidRPr="008968D3">
        <w:rPr>
          <w:rFonts w:ascii="Arial" w:eastAsia="Times New Roman" w:hAnsi="Arial" w:cs="Arial"/>
          <w:sz w:val="18"/>
          <w:szCs w:val="18"/>
        </w:rPr>
        <w:t>, your Health information on this form may be shared with Medicare</w:t>
      </w:r>
      <w:r>
        <w:rPr>
          <w:rFonts w:ascii="Arial" w:eastAsia="Times New Roman" w:hAnsi="Arial" w:cs="Arial"/>
          <w:sz w:val="18"/>
          <w:szCs w:val="18"/>
        </w:rPr>
        <w:t>/Insurance</w:t>
      </w:r>
      <w:r w:rsidRPr="008968D3">
        <w:rPr>
          <w:rFonts w:ascii="Arial" w:eastAsia="Times New Roman" w:hAnsi="Arial" w:cs="Arial"/>
          <w:sz w:val="18"/>
          <w:szCs w:val="18"/>
        </w:rPr>
        <w:t>.  Your health information which Medicare</w:t>
      </w:r>
      <w:r>
        <w:rPr>
          <w:rFonts w:ascii="Arial" w:eastAsia="Times New Roman" w:hAnsi="Arial" w:cs="Arial"/>
          <w:sz w:val="18"/>
          <w:szCs w:val="18"/>
        </w:rPr>
        <w:t>/Insurance</w:t>
      </w:r>
      <w:r w:rsidRPr="008968D3">
        <w:rPr>
          <w:rFonts w:ascii="Arial" w:eastAsia="Times New Roman" w:hAnsi="Arial" w:cs="Arial"/>
          <w:sz w:val="18"/>
          <w:szCs w:val="18"/>
        </w:rPr>
        <w:t xml:space="preserve"> sees will be kept confidential by Medicare</w:t>
      </w:r>
      <w:r>
        <w:rPr>
          <w:rFonts w:ascii="Arial" w:eastAsia="Times New Roman" w:hAnsi="Arial" w:cs="Arial"/>
          <w:sz w:val="18"/>
          <w:szCs w:val="18"/>
        </w:rPr>
        <w:t>/Insurance</w:t>
      </w:r>
      <w:r w:rsidRPr="008968D3">
        <w:rPr>
          <w:rFonts w:ascii="Arial" w:eastAsia="Times New Roman" w:hAnsi="Arial" w:cs="Arial"/>
          <w:sz w:val="18"/>
          <w:szCs w:val="18"/>
        </w:rPr>
        <w:t>.</w:t>
      </w:r>
      <w:r>
        <w:rPr>
          <w:rFonts w:ascii="TimesNewRomanPSMT" w:hAnsi="TimesNewRomanPSMT" w:cs="TimesNewRomanPSMT"/>
          <w:sz w:val="24"/>
          <w:szCs w:val="24"/>
        </w:rPr>
        <w:br w:type="page"/>
      </w:r>
    </w:p>
    <w:p w:rsidR="002B13E5" w:rsidRDefault="002B13E5" w:rsidP="002B13E5">
      <w:pPr>
        <w:pStyle w:val="Title"/>
        <w:ind w:left="720" w:hanging="720"/>
        <w:rPr>
          <w:rFonts w:ascii="Arial" w:hAnsi="Arial" w:cs="Arial"/>
          <w:sz w:val="28"/>
          <w:szCs w:val="28"/>
        </w:rPr>
      </w:pPr>
    </w:p>
    <w:p w:rsidR="002B13E5" w:rsidRPr="00974599" w:rsidRDefault="002B13E5" w:rsidP="002B13E5">
      <w:pPr>
        <w:pStyle w:val="Title"/>
        <w:ind w:left="720" w:hanging="720"/>
        <w:rPr>
          <w:rFonts w:ascii="Arial" w:hAnsi="Arial" w:cs="Arial"/>
          <w:sz w:val="28"/>
          <w:szCs w:val="28"/>
        </w:rPr>
      </w:pPr>
      <w:r w:rsidRPr="00974599">
        <w:rPr>
          <w:rFonts w:ascii="Arial" w:hAnsi="Arial" w:cs="Arial"/>
          <w:sz w:val="28"/>
          <w:szCs w:val="28"/>
        </w:rPr>
        <w:t>ASSIGNMENT OF BENEFIT</w:t>
      </w:r>
      <w:r>
        <w:rPr>
          <w:rFonts w:ascii="Arial" w:hAnsi="Arial" w:cs="Arial"/>
          <w:sz w:val="28"/>
          <w:szCs w:val="28"/>
        </w:rPr>
        <w:t>S / CANCELLATION / DISCONTINUANCE</w:t>
      </w:r>
      <w:r w:rsidRPr="00974599">
        <w:rPr>
          <w:rFonts w:ascii="Arial" w:hAnsi="Arial" w:cs="Arial"/>
          <w:sz w:val="28"/>
          <w:szCs w:val="28"/>
        </w:rPr>
        <w:t xml:space="preserve"> FORM</w:t>
      </w:r>
    </w:p>
    <w:p w:rsidR="002B13E5" w:rsidRDefault="002B13E5" w:rsidP="002B13E5">
      <w:pPr>
        <w:ind w:left="720" w:hanging="720"/>
        <w:rPr>
          <w:rFonts w:ascii="Arial" w:hAnsi="Arial" w:cs="Arial"/>
          <w:sz w:val="20"/>
          <w:szCs w:val="20"/>
        </w:rPr>
      </w:pPr>
    </w:p>
    <w:p w:rsidR="002B13E5" w:rsidRPr="003D2658" w:rsidRDefault="002B13E5" w:rsidP="002B13E5">
      <w:pPr>
        <w:ind w:left="720" w:hanging="720"/>
        <w:rPr>
          <w:rFonts w:ascii="Arial" w:hAnsi="Arial" w:cs="Arial"/>
          <w:sz w:val="24"/>
          <w:szCs w:val="24"/>
        </w:rPr>
      </w:pPr>
      <w:r w:rsidRPr="003D2658">
        <w:rPr>
          <w:rFonts w:ascii="Arial" w:hAnsi="Arial" w:cs="Arial"/>
          <w:sz w:val="24"/>
          <w:szCs w:val="24"/>
        </w:rPr>
        <w:t xml:space="preserve">Client’s Name:  ____________________________________    </w:t>
      </w:r>
      <w:r>
        <w:rPr>
          <w:rFonts w:ascii="Arial" w:hAnsi="Arial" w:cs="Arial"/>
          <w:sz w:val="24"/>
          <w:szCs w:val="24"/>
        </w:rPr>
        <w:t xml:space="preserve">Date:  </w:t>
      </w:r>
      <w:r w:rsidRPr="003D2658">
        <w:rPr>
          <w:rFonts w:ascii="Arial" w:hAnsi="Arial" w:cs="Arial"/>
          <w:sz w:val="24"/>
          <w:szCs w:val="24"/>
        </w:rPr>
        <w:t>__________________</w:t>
      </w:r>
    </w:p>
    <w:p w:rsidR="002B13E5" w:rsidRDefault="002B13E5" w:rsidP="002B13E5">
      <w:pPr>
        <w:ind w:left="720" w:hanging="720"/>
        <w:rPr>
          <w:rFonts w:ascii="Arial" w:hAnsi="Arial" w:cs="Arial"/>
          <w:sz w:val="20"/>
          <w:szCs w:val="20"/>
        </w:rPr>
      </w:pPr>
    </w:p>
    <w:p w:rsidR="002B13E5" w:rsidRPr="003D2658" w:rsidRDefault="002B13E5" w:rsidP="002B13E5">
      <w:pPr>
        <w:ind w:left="720" w:hanging="720"/>
        <w:rPr>
          <w:rFonts w:ascii="Arial" w:hAnsi="Arial" w:cs="Arial"/>
          <w:b/>
          <w:sz w:val="24"/>
          <w:szCs w:val="24"/>
          <w:u w:val="single"/>
        </w:rPr>
      </w:pPr>
      <w:r w:rsidRPr="003D2658">
        <w:rPr>
          <w:rFonts w:ascii="Arial" w:hAnsi="Arial" w:cs="Arial"/>
          <w:b/>
          <w:sz w:val="24"/>
          <w:szCs w:val="24"/>
          <w:u w:val="single"/>
        </w:rPr>
        <w:t>ASSIGNMENT OF BENEFITS</w:t>
      </w:r>
    </w:p>
    <w:p w:rsidR="002B13E5" w:rsidRPr="003D2658" w:rsidRDefault="002B13E5" w:rsidP="002B13E5">
      <w:pPr>
        <w:jc w:val="both"/>
        <w:rPr>
          <w:rFonts w:ascii="Arial" w:hAnsi="Arial" w:cs="Arial"/>
          <w:sz w:val="24"/>
          <w:szCs w:val="24"/>
        </w:rPr>
      </w:pPr>
      <w:r w:rsidRPr="003D2658">
        <w:rPr>
          <w:rFonts w:ascii="Arial" w:hAnsi="Arial" w:cs="Arial"/>
          <w:sz w:val="24"/>
          <w:szCs w:val="24"/>
        </w:rPr>
        <w:t xml:space="preserve">I ________________________________ understand that my insurance company will be sent an itemized bill for each session in accordance to reasonable and customary charges.  I agree to assign benefits directly to Therapeutic Solutions of NC for all therapy services rendered.  I also agree to remit any monies sent to me in error from my insurance company for services rendered to Therapeutic Solutions of NC.  I agree to pay for all services rendered should my insurance company deny payment for services rendered, and will be responsible for any deductible, co-insurance or co-payment, to be paid at the time of my visit. Therapeutic Solutions of NC reserves the right to cancel treatment if payment for services is not received, and to use whatever means necessary including an attorney, small claims court, or collection agency in an attempt to secure payment. </w:t>
      </w:r>
    </w:p>
    <w:p w:rsidR="002B13E5" w:rsidRDefault="002B13E5" w:rsidP="002B13E5">
      <w:pPr>
        <w:pStyle w:val="Heading1"/>
        <w:spacing w:before="0" w:after="0"/>
        <w:jc w:val="both"/>
        <w:rPr>
          <w:sz w:val="20"/>
          <w:szCs w:val="20"/>
        </w:rPr>
      </w:pPr>
    </w:p>
    <w:p w:rsidR="002B13E5" w:rsidRPr="003D2658" w:rsidRDefault="002B13E5" w:rsidP="002B13E5">
      <w:pPr>
        <w:pStyle w:val="Heading1"/>
        <w:spacing w:before="0" w:after="0" w:line="360" w:lineRule="auto"/>
        <w:jc w:val="both"/>
        <w:rPr>
          <w:sz w:val="24"/>
          <w:szCs w:val="24"/>
          <w:u w:val="single"/>
        </w:rPr>
      </w:pPr>
      <w:r w:rsidRPr="003D2658">
        <w:rPr>
          <w:sz w:val="24"/>
          <w:szCs w:val="24"/>
          <w:u w:val="single"/>
        </w:rPr>
        <w:t>CANCELLATION and DISCONTINUANCE FROM SERVICES POLICY</w:t>
      </w:r>
    </w:p>
    <w:p w:rsidR="002B13E5" w:rsidRPr="003D2658" w:rsidRDefault="002B13E5" w:rsidP="002B13E5">
      <w:pPr>
        <w:pStyle w:val="BodyText"/>
        <w:jc w:val="both"/>
        <w:rPr>
          <w:rFonts w:ascii="Arial" w:hAnsi="Arial" w:cs="Arial"/>
        </w:rPr>
      </w:pPr>
      <w:r>
        <w:rPr>
          <w:rFonts w:ascii="Arial" w:hAnsi="Arial" w:cs="Arial"/>
        </w:rPr>
        <w:t xml:space="preserve">This office requires 24 </w:t>
      </w:r>
      <w:proofErr w:type="spellStart"/>
      <w:r>
        <w:rPr>
          <w:rFonts w:ascii="Arial" w:hAnsi="Arial" w:cs="Arial"/>
        </w:rPr>
        <w:t xml:space="preserve">hours </w:t>
      </w:r>
      <w:r w:rsidRPr="003D2658">
        <w:rPr>
          <w:rFonts w:ascii="Arial" w:hAnsi="Arial" w:cs="Arial"/>
        </w:rPr>
        <w:t>notice</w:t>
      </w:r>
      <w:proofErr w:type="spellEnd"/>
      <w:r w:rsidRPr="003D2658">
        <w:rPr>
          <w:rFonts w:ascii="Arial" w:hAnsi="Arial" w:cs="Arial"/>
        </w:rPr>
        <w:t xml:space="preserve"> for cancellations.  Otherwise, you w</w:t>
      </w:r>
      <w:r w:rsidRPr="003D2658">
        <w:rPr>
          <w:rFonts w:ascii="Candara" w:hAnsi="Candara"/>
        </w:rPr>
        <w:t xml:space="preserve">ill </w:t>
      </w:r>
      <w:r w:rsidRPr="003D2658">
        <w:rPr>
          <w:rFonts w:ascii="Arial" w:hAnsi="Arial" w:cs="Arial"/>
        </w:rPr>
        <w:t xml:space="preserve">be charged the full fee of the session.  In addition, you will be charged the full fee for the session if you do not show for a confirmed appointment.  Should you miss three consecutive visits it will be considered that you are not in adherence or compliance with your plan of care, and will be discharged from this </w:t>
      </w:r>
      <w:proofErr w:type="gramStart"/>
      <w:r w:rsidRPr="003D2658">
        <w:rPr>
          <w:rFonts w:ascii="Arial" w:hAnsi="Arial" w:cs="Arial"/>
        </w:rPr>
        <w:t>office.</w:t>
      </w:r>
      <w:proofErr w:type="gramEnd"/>
      <w:r w:rsidRPr="003D2658">
        <w:rPr>
          <w:rFonts w:ascii="Arial" w:hAnsi="Arial" w:cs="Arial"/>
        </w:rPr>
        <w:t xml:space="preserve">  Your primary physician will be notified and you will be given the names of three like professionals for your future use should you decide to begin therapy services again.</w:t>
      </w:r>
    </w:p>
    <w:p w:rsidR="002B13E5" w:rsidRPr="003D2658" w:rsidRDefault="002B13E5" w:rsidP="002B13E5">
      <w:pPr>
        <w:pStyle w:val="BodyText"/>
        <w:jc w:val="both"/>
        <w:rPr>
          <w:rFonts w:ascii="Arial" w:hAnsi="Arial" w:cs="Arial"/>
        </w:rPr>
      </w:pPr>
    </w:p>
    <w:tbl>
      <w:tblPr>
        <w:tblpPr w:leftFromText="180" w:rightFromText="180" w:vertAnchor="text" w:horzAnchor="margin" w:tblpXSpec="center" w:tblpY="-44"/>
        <w:tblW w:w="2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tblGrid>
      <w:tr w:rsidR="002B13E5" w:rsidRPr="003D2658" w:rsidTr="007B1397">
        <w:trPr>
          <w:trHeight w:val="91"/>
        </w:trPr>
        <w:tc>
          <w:tcPr>
            <w:tcW w:w="5000" w:type="pct"/>
          </w:tcPr>
          <w:p w:rsidR="002B13E5" w:rsidRPr="003D2658" w:rsidRDefault="002B13E5" w:rsidP="007B1397">
            <w:pPr>
              <w:spacing w:after="0" w:line="240" w:lineRule="auto"/>
              <w:rPr>
                <w:rFonts w:ascii="Arial" w:hAnsi="Arial" w:cs="Arial"/>
                <w:sz w:val="24"/>
                <w:szCs w:val="24"/>
              </w:rPr>
            </w:pPr>
            <w:r w:rsidRPr="003D2658">
              <w:rPr>
                <w:rFonts w:ascii="Arial" w:hAnsi="Arial" w:cs="Arial"/>
                <w:sz w:val="24"/>
                <w:szCs w:val="24"/>
              </w:rPr>
              <w:t>Cancellation Fee (less than 24 hours)  $ 50</w:t>
            </w:r>
          </w:p>
        </w:tc>
      </w:tr>
      <w:tr w:rsidR="002B13E5" w:rsidRPr="003D2658" w:rsidTr="007B1397">
        <w:trPr>
          <w:trHeight w:val="91"/>
        </w:trPr>
        <w:tc>
          <w:tcPr>
            <w:tcW w:w="5000" w:type="pct"/>
          </w:tcPr>
          <w:p w:rsidR="002B13E5" w:rsidRPr="003D2658" w:rsidRDefault="002B13E5" w:rsidP="007B1397">
            <w:pPr>
              <w:spacing w:after="0" w:line="240" w:lineRule="auto"/>
              <w:rPr>
                <w:rFonts w:ascii="Arial" w:hAnsi="Arial" w:cs="Arial"/>
                <w:sz w:val="24"/>
                <w:szCs w:val="24"/>
              </w:rPr>
            </w:pPr>
            <w:r w:rsidRPr="003D2658">
              <w:rPr>
                <w:rFonts w:ascii="Arial" w:hAnsi="Arial" w:cs="Arial"/>
                <w:sz w:val="24"/>
                <w:szCs w:val="24"/>
              </w:rPr>
              <w:t>No Show Fee $ 50</w:t>
            </w:r>
          </w:p>
        </w:tc>
      </w:tr>
      <w:tr w:rsidR="002B13E5" w:rsidRPr="003D2658" w:rsidTr="007B1397">
        <w:trPr>
          <w:trHeight w:val="91"/>
        </w:trPr>
        <w:tc>
          <w:tcPr>
            <w:tcW w:w="5000" w:type="pct"/>
          </w:tcPr>
          <w:p w:rsidR="002B13E5" w:rsidRPr="003D2658" w:rsidRDefault="002B13E5" w:rsidP="007B1397">
            <w:pPr>
              <w:spacing w:after="0" w:line="240" w:lineRule="auto"/>
              <w:rPr>
                <w:rFonts w:ascii="Arial" w:hAnsi="Arial" w:cs="Arial"/>
                <w:sz w:val="24"/>
                <w:szCs w:val="24"/>
              </w:rPr>
            </w:pPr>
            <w:r w:rsidRPr="003D2658">
              <w:rPr>
                <w:rFonts w:ascii="Arial" w:hAnsi="Arial" w:cs="Arial"/>
                <w:sz w:val="24"/>
                <w:szCs w:val="24"/>
              </w:rPr>
              <w:t>Non-Sufficient Funds Fee $ 25</w:t>
            </w:r>
          </w:p>
        </w:tc>
      </w:tr>
      <w:tr w:rsidR="002B13E5" w:rsidRPr="003D2658" w:rsidTr="007B1397">
        <w:trPr>
          <w:trHeight w:val="91"/>
        </w:trPr>
        <w:tc>
          <w:tcPr>
            <w:tcW w:w="5000" w:type="pct"/>
          </w:tcPr>
          <w:p w:rsidR="002B13E5" w:rsidRPr="003D2658" w:rsidRDefault="002B13E5" w:rsidP="007B1397">
            <w:pPr>
              <w:spacing w:after="0" w:line="240" w:lineRule="auto"/>
              <w:rPr>
                <w:rFonts w:ascii="Arial" w:hAnsi="Arial" w:cs="Arial"/>
                <w:sz w:val="24"/>
                <w:szCs w:val="24"/>
              </w:rPr>
            </w:pPr>
            <w:r w:rsidRPr="003D2658">
              <w:rPr>
                <w:rFonts w:ascii="Arial" w:hAnsi="Arial" w:cs="Arial"/>
                <w:sz w:val="24"/>
                <w:szCs w:val="24"/>
              </w:rPr>
              <w:t>Cancelled/Stopped Check Fee $ 25</w:t>
            </w:r>
          </w:p>
        </w:tc>
      </w:tr>
      <w:tr w:rsidR="002B13E5" w:rsidRPr="003D2658" w:rsidTr="007B1397">
        <w:trPr>
          <w:trHeight w:val="91"/>
        </w:trPr>
        <w:tc>
          <w:tcPr>
            <w:tcW w:w="5000" w:type="pct"/>
          </w:tcPr>
          <w:p w:rsidR="002B13E5" w:rsidRPr="003D2658" w:rsidRDefault="002B13E5" w:rsidP="007B1397">
            <w:pPr>
              <w:spacing w:after="0" w:line="240" w:lineRule="auto"/>
              <w:rPr>
                <w:rFonts w:ascii="Arial" w:hAnsi="Arial" w:cs="Arial"/>
                <w:sz w:val="24"/>
                <w:szCs w:val="24"/>
              </w:rPr>
            </w:pPr>
            <w:r w:rsidRPr="003D2658">
              <w:rPr>
                <w:rFonts w:ascii="Arial" w:hAnsi="Arial" w:cs="Arial"/>
                <w:sz w:val="24"/>
                <w:szCs w:val="24"/>
              </w:rPr>
              <w:t>Late fee (for each 15 minutes) $ 15</w:t>
            </w:r>
          </w:p>
        </w:tc>
      </w:tr>
    </w:tbl>
    <w:p w:rsidR="002B13E5" w:rsidRPr="003D2658" w:rsidRDefault="002B13E5" w:rsidP="002B13E5">
      <w:pPr>
        <w:ind w:left="720" w:hanging="720"/>
        <w:jc w:val="center"/>
        <w:rPr>
          <w:rFonts w:ascii="Arial" w:hAnsi="Arial" w:cs="Arial"/>
          <w:sz w:val="24"/>
          <w:szCs w:val="24"/>
        </w:rPr>
      </w:pPr>
    </w:p>
    <w:p w:rsidR="002B13E5" w:rsidRPr="003D2658" w:rsidRDefault="002B13E5" w:rsidP="002B13E5">
      <w:pPr>
        <w:ind w:left="720" w:hanging="720"/>
        <w:rPr>
          <w:rFonts w:ascii="Arial" w:hAnsi="Arial" w:cs="Arial"/>
          <w:sz w:val="24"/>
          <w:szCs w:val="24"/>
        </w:rPr>
      </w:pPr>
    </w:p>
    <w:p w:rsidR="002B13E5" w:rsidRPr="003D2658" w:rsidRDefault="002B13E5" w:rsidP="002B13E5">
      <w:pPr>
        <w:ind w:left="720" w:hanging="720"/>
        <w:jc w:val="center"/>
        <w:rPr>
          <w:rFonts w:ascii="Arial" w:hAnsi="Arial" w:cs="Arial"/>
          <w:sz w:val="24"/>
          <w:szCs w:val="24"/>
        </w:rPr>
      </w:pPr>
    </w:p>
    <w:p w:rsidR="002B13E5" w:rsidRPr="003D2658" w:rsidRDefault="002B13E5" w:rsidP="002B13E5">
      <w:pPr>
        <w:pStyle w:val="BodyText"/>
        <w:rPr>
          <w:rFonts w:ascii="Arial" w:hAnsi="Arial" w:cs="Arial"/>
        </w:rPr>
      </w:pPr>
    </w:p>
    <w:p w:rsidR="002B13E5" w:rsidRPr="003D2658" w:rsidRDefault="002B13E5" w:rsidP="002B13E5">
      <w:pPr>
        <w:pStyle w:val="BodyText"/>
        <w:rPr>
          <w:rFonts w:ascii="Arial" w:hAnsi="Arial" w:cs="Arial"/>
        </w:rPr>
      </w:pPr>
      <w:r w:rsidRPr="003D2658">
        <w:rPr>
          <w:rFonts w:ascii="Arial" w:hAnsi="Arial" w:cs="Arial"/>
        </w:rPr>
        <w:t>I have read and agree to the above policies and procedures.</w:t>
      </w:r>
    </w:p>
    <w:p w:rsidR="002B13E5" w:rsidRPr="003D2658" w:rsidRDefault="002B13E5" w:rsidP="002B13E5">
      <w:pPr>
        <w:pStyle w:val="BodyText"/>
        <w:rPr>
          <w:rFonts w:ascii="Arial" w:hAnsi="Arial" w:cs="Arial"/>
        </w:rPr>
      </w:pPr>
    </w:p>
    <w:p w:rsidR="002B13E5" w:rsidRDefault="002B13E5" w:rsidP="002B13E5">
      <w:pPr>
        <w:pStyle w:val="BodyText"/>
        <w:rPr>
          <w:rFonts w:ascii="Arial" w:hAnsi="Arial" w:cs="Arial"/>
        </w:rPr>
      </w:pPr>
      <w:r>
        <w:rPr>
          <w:rFonts w:ascii="Arial" w:hAnsi="Arial" w:cs="Arial"/>
        </w:rPr>
        <w:t>Client and/</w:t>
      </w:r>
      <w:r w:rsidRPr="003D2658">
        <w:rPr>
          <w:rFonts w:ascii="Arial" w:hAnsi="Arial" w:cs="Arial"/>
        </w:rPr>
        <w:t>or Responsible Party Signature_________________________________</w:t>
      </w:r>
    </w:p>
    <w:p w:rsidR="002B13E5" w:rsidRPr="003D2658" w:rsidRDefault="002B13E5" w:rsidP="002B13E5">
      <w:pPr>
        <w:pStyle w:val="BodyText"/>
        <w:ind w:left="2880" w:firstLine="720"/>
        <w:rPr>
          <w:rFonts w:ascii="Arial" w:hAnsi="Arial" w:cs="Arial"/>
        </w:rPr>
      </w:pPr>
      <w:r w:rsidRPr="003D2658">
        <w:rPr>
          <w:rFonts w:ascii="Arial" w:hAnsi="Arial" w:cs="Arial"/>
        </w:rPr>
        <w:t>Date_</w:t>
      </w:r>
      <w:r>
        <w:rPr>
          <w:rFonts w:ascii="Arial" w:hAnsi="Arial" w:cs="Arial"/>
        </w:rPr>
        <w:t>_____________________</w:t>
      </w:r>
      <w:r w:rsidRPr="003D2658">
        <w:rPr>
          <w:rFonts w:ascii="Arial" w:hAnsi="Arial" w:cs="Arial"/>
        </w:rPr>
        <w:t>______________</w:t>
      </w:r>
    </w:p>
    <w:p w:rsidR="002B13E5" w:rsidRPr="003D2658" w:rsidRDefault="002B13E5" w:rsidP="002B13E5">
      <w:pPr>
        <w:pStyle w:val="BodyText"/>
        <w:rPr>
          <w:rFonts w:ascii="Arial" w:hAnsi="Arial" w:cs="Arial"/>
        </w:rPr>
      </w:pPr>
    </w:p>
    <w:p w:rsidR="002B13E5" w:rsidRDefault="002B13E5" w:rsidP="002B13E5">
      <w:pPr>
        <w:rPr>
          <w:rFonts w:ascii="Arial" w:hAnsi="Arial" w:cs="Arial"/>
          <w:sz w:val="20"/>
          <w:szCs w:val="20"/>
        </w:rPr>
      </w:pPr>
    </w:p>
    <w:p w:rsidR="002B13E5" w:rsidRDefault="002B13E5" w:rsidP="002B13E5">
      <w:pPr>
        <w:jc w:val="center"/>
        <w:rPr>
          <w:rFonts w:ascii="Arial" w:hAnsi="Arial" w:cs="Arial"/>
          <w:b/>
          <w:sz w:val="28"/>
          <w:szCs w:val="28"/>
          <w:u w:val="single"/>
        </w:rPr>
      </w:pPr>
    </w:p>
    <w:p w:rsidR="002B13E5" w:rsidRPr="008511DB" w:rsidRDefault="002B13E5" w:rsidP="002B13E5">
      <w:pPr>
        <w:pStyle w:val="Title"/>
        <w:ind w:left="720" w:hanging="720"/>
        <w:rPr>
          <w:rFonts w:ascii="Arial" w:hAnsi="Arial" w:cs="Arial"/>
          <w:sz w:val="28"/>
          <w:szCs w:val="28"/>
        </w:rPr>
      </w:pPr>
      <w:r w:rsidRPr="008511DB">
        <w:rPr>
          <w:rFonts w:ascii="Arial" w:hAnsi="Arial" w:cs="Arial"/>
          <w:sz w:val="28"/>
          <w:szCs w:val="28"/>
        </w:rPr>
        <w:t>NOTICE OF PATIENT PRIVACY PRACTICES</w:t>
      </w:r>
    </w:p>
    <w:p w:rsidR="002B13E5" w:rsidRPr="008511DB" w:rsidRDefault="002B13E5" w:rsidP="002B13E5">
      <w:pPr>
        <w:ind w:left="720" w:hanging="720"/>
        <w:rPr>
          <w:rFonts w:ascii="Arial" w:hAnsi="Arial" w:cs="Arial"/>
        </w:rPr>
      </w:pPr>
    </w:p>
    <w:p w:rsidR="002B13E5" w:rsidRPr="00D13645" w:rsidRDefault="002B13E5" w:rsidP="002B13E5">
      <w:pPr>
        <w:jc w:val="both"/>
        <w:rPr>
          <w:rFonts w:ascii="Arial" w:hAnsi="Arial" w:cs="Arial"/>
          <w:sz w:val="24"/>
          <w:szCs w:val="24"/>
        </w:rPr>
      </w:pPr>
      <w:r w:rsidRPr="00D13645">
        <w:rPr>
          <w:rFonts w:ascii="Arial" w:hAnsi="Arial" w:cs="Arial"/>
          <w:sz w:val="24"/>
          <w:szCs w:val="24"/>
        </w:rPr>
        <w:t>According to the Health Insurance Portability and Accountability Act, known as HIPAA, physical, occupational</w:t>
      </w:r>
      <w:r>
        <w:rPr>
          <w:rFonts w:ascii="Arial" w:hAnsi="Arial" w:cs="Arial"/>
          <w:sz w:val="24"/>
          <w:szCs w:val="24"/>
        </w:rPr>
        <w:t xml:space="preserve"> therapist, </w:t>
      </w:r>
      <w:r w:rsidRPr="00D13645">
        <w:rPr>
          <w:rFonts w:ascii="Arial" w:hAnsi="Arial" w:cs="Arial"/>
          <w:sz w:val="24"/>
          <w:szCs w:val="24"/>
        </w:rPr>
        <w:t>speech therapists</w:t>
      </w:r>
      <w:r>
        <w:rPr>
          <w:rFonts w:ascii="Arial" w:hAnsi="Arial" w:cs="Arial"/>
          <w:sz w:val="24"/>
          <w:szCs w:val="24"/>
        </w:rPr>
        <w:t>, and counselors</w:t>
      </w:r>
      <w:r w:rsidRPr="00D13645">
        <w:rPr>
          <w:rFonts w:ascii="Arial" w:hAnsi="Arial" w:cs="Arial"/>
          <w:sz w:val="24"/>
          <w:szCs w:val="24"/>
        </w:rPr>
        <w:t xml:space="preserve"> in private practices must incorporate the federal privacy standards to protect clients’ medical records and other health information provided to health plans, doctors, hospitals and other health care providers.  Please note that your personal health information may be used by Therapeutic Solutions</w:t>
      </w:r>
      <w:r w:rsidRPr="00D13645">
        <w:rPr>
          <w:rFonts w:ascii="Arial" w:hAnsi="Arial" w:cs="Arial"/>
          <w:i/>
          <w:iCs/>
          <w:sz w:val="24"/>
          <w:szCs w:val="24"/>
        </w:rPr>
        <w:t xml:space="preserve"> </w:t>
      </w:r>
      <w:r w:rsidRPr="00D13645">
        <w:rPr>
          <w:rFonts w:ascii="Arial" w:hAnsi="Arial" w:cs="Arial"/>
          <w:sz w:val="24"/>
          <w:szCs w:val="24"/>
        </w:rPr>
        <w:t>for treatment, obtaining payment, during an audit, in emergencies, or when required by law. You will be asked for written authorization to use their personal medical information for any other reason than those listed above.  You have the right to review their personal health information at any time, to request that inaccurate information be corrected, or to request a list of instances when the information has been disclosed for reasons other than treatment, payment or other administrative purposes.  You have the right to restrict how the information is used and disclosed for treatment, payment and administrative operations. The requests for restrictions will be considered on a case-by-case basis.  You have the right to address concerns and complaints about a potential violation of their health privacy to the US Department of Health and Human Services.</w:t>
      </w:r>
    </w:p>
    <w:p w:rsidR="002B13E5" w:rsidRPr="00D13645" w:rsidRDefault="002B13E5" w:rsidP="002B13E5">
      <w:pPr>
        <w:ind w:hanging="720"/>
        <w:jc w:val="both"/>
        <w:rPr>
          <w:rFonts w:ascii="Arial" w:hAnsi="Arial" w:cs="Arial"/>
          <w:sz w:val="24"/>
          <w:szCs w:val="24"/>
        </w:rPr>
      </w:pPr>
    </w:p>
    <w:p w:rsidR="002B13E5" w:rsidRPr="00D13645" w:rsidRDefault="002B13E5" w:rsidP="002B13E5">
      <w:pPr>
        <w:keepNext/>
        <w:rPr>
          <w:rFonts w:ascii="Arial" w:hAnsi="Arial" w:cs="Arial"/>
          <w:sz w:val="24"/>
          <w:szCs w:val="24"/>
        </w:rPr>
      </w:pPr>
      <w:r w:rsidRPr="00D13645">
        <w:rPr>
          <w:rFonts w:ascii="Arial" w:hAnsi="Arial" w:cs="Arial"/>
          <w:sz w:val="24"/>
          <w:szCs w:val="24"/>
        </w:rPr>
        <w:t xml:space="preserve"> For further questions, you may contact the Compliance Officer as listed below.</w:t>
      </w:r>
    </w:p>
    <w:p w:rsidR="002B13E5" w:rsidRPr="00D13645" w:rsidRDefault="002B13E5" w:rsidP="002B13E5">
      <w:pPr>
        <w:keepNext/>
        <w:rPr>
          <w:rFonts w:ascii="Arial" w:hAnsi="Arial" w:cs="Arial"/>
          <w:sz w:val="24"/>
          <w:szCs w:val="24"/>
        </w:rPr>
      </w:pPr>
    </w:p>
    <w:p w:rsidR="002B13E5" w:rsidRPr="00D13645" w:rsidRDefault="002B13E5" w:rsidP="002B13E5">
      <w:pPr>
        <w:keepNext/>
        <w:rPr>
          <w:rFonts w:ascii="Arial" w:hAnsi="Arial" w:cs="Arial"/>
          <w:sz w:val="24"/>
          <w:szCs w:val="24"/>
        </w:rPr>
      </w:pPr>
    </w:p>
    <w:p w:rsidR="002B13E5" w:rsidRPr="00D13645" w:rsidRDefault="002B13E5" w:rsidP="002B13E5">
      <w:pPr>
        <w:keepNext/>
        <w:spacing w:after="0"/>
        <w:jc w:val="center"/>
        <w:rPr>
          <w:rFonts w:ascii="Arial" w:hAnsi="Arial" w:cs="Arial"/>
          <w:sz w:val="24"/>
          <w:szCs w:val="24"/>
        </w:rPr>
      </w:pPr>
      <w:r w:rsidRPr="00D13645">
        <w:rPr>
          <w:rFonts w:ascii="Arial" w:hAnsi="Arial" w:cs="Arial"/>
          <w:sz w:val="24"/>
          <w:szCs w:val="24"/>
        </w:rPr>
        <w:t>Tomeico Faison</w:t>
      </w:r>
    </w:p>
    <w:p w:rsidR="002B13E5" w:rsidRDefault="002B13E5" w:rsidP="002B13E5">
      <w:pPr>
        <w:keepNext/>
        <w:spacing w:after="0"/>
        <w:jc w:val="center"/>
        <w:rPr>
          <w:rFonts w:ascii="Arial" w:hAnsi="Arial" w:cs="Arial"/>
          <w:bCs/>
          <w:iCs/>
          <w:sz w:val="24"/>
          <w:szCs w:val="24"/>
        </w:rPr>
      </w:pPr>
      <w:r>
        <w:rPr>
          <w:rFonts w:ascii="Arial" w:hAnsi="Arial" w:cs="Arial"/>
          <w:bCs/>
          <w:iCs/>
          <w:sz w:val="24"/>
          <w:szCs w:val="24"/>
        </w:rPr>
        <w:t>100 Parkway Office court – Suite 202</w:t>
      </w:r>
    </w:p>
    <w:p w:rsidR="002B13E5" w:rsidRPr="00D13645" w:rsidRDefault="002B13E5" w:rsidP="002B13E5">
      <w:pPr>
        <w:keepNext/>
        <w:spacing w:after="0"/>
        <w:jc w:val="center"/>
        <w:rPr>
          <w:rFonts w:ascii="Arial" w:hAnsi="Arial" w:cs="Arial"/>
          <w:bCs/>
          <w:iCs/>
          <w:sz w:val="24"/>
          <w:szCs w:val="24"/>
        </w:rPr>
      </w:pPr>
      <w:r>
        <w:rPr>
          <w:rFonts w:ascii="Arial" w:hAnsi="Arial" w:cs="Arial"/>
          <w:bCs/>
          <w:iCs/>
          <w:sz w:val="24"/>
          <w:szCs w:val="24"/>
        </w:rPr>
        <w:t>Cary, North Carolina 27518</w:t>
      </w:r>
    </w:p>
    <w:p w:rsidR="002B13E5" w:rsidRPr="00D13645" w:rsidRDefault="002B13E5" w:rsidP="002B13E5">
      <w:pPr>
        <w:keepNext/>
        <w:spacing w:after="0"/>
        <w:jc w:val="center"/>
        <w:rPr>
          <w:rFonts w:ascii="Arial" w:hAnsi="Arial" w:cs="Arial"/>
          <w:bCs/>
          <w:iCs/>
          <w:sz w:val="24"/>
          <w:szCs w:val="24"/>
        </w:rPr>
      </w:pPr>
      <w:r w:rsidRPr="00D13645">
        <w:rPr>
          <w:rFonts w:ascii="Arial" w:hAnsi="Arial" w:cs="Arial"/>
          <w:bCs/>
          <w:iCs/>
          <w:sz w:val="24"/>
          <w:szCs w:val="24"/>
        </w:rPr>
        <w:t>Phone:  (919)451-0313</w:t>
      </w:r>
    </w:p>
    <w:p w:rsidR="002B13E5" w:rsidRPr="008511DB" w:rsidRDefault="002B13E5" w:rsidP="002B13E5">
      <w:pPr>
        <w:jc w:val="center"/>
        <w:rPr>
          <w:rFonts w:ascii="Arial" w:hAnsi="Arial" w:cs="Arial"/>
        </w:rPr>
      </w:pPr>
    </w:p>
    <w:p w:rsidR="002B13E5" w:rsidRPr="008511DB" w:rsidRDefault="002B13E5" w:rsidP="002B13E5">
      <w:pPr>
        <w:ind w:hanging="720"/>
        <w:jc w:val="both"/>
        <w:rPr>
          <w:rFonts w:ascii="Arial" w:hAnsi="Arial" w:cs="Arial"/>
        </w:rPr>
      </w:pPr>
    </w:p>
    <w:p w:rsidR="002B13E5" w:rsidRDefault="002B13E5" w:rsidP="002B13E5">
      <w:pPr>
        <w:ind w:hanging="720"/>
        <w:jc w:val="both"/>
        <w:rPr>
          <w:rFonts w:ascii="Arial" w:hAnsi="Arial" w:cs="Arial"/>
        </w:rPr>
      </w:pPr>
    </w:p>
    <w:p w:rsidR="002B13E5" w:rsidRDefault="002B13E5" w:rsidP="002B13E5">
      <w:pPr>
        <w:spacing w:after="0" w:line="240" w:lineRule="auto"/>
        <w:rPr>
          <w:rFonts w:ascii="Arial" w:hAnsi="Arial" w:cs="Arial"/>
        </w:rPr>
      </w:pPr>
      <w:r>
        <w:rPr>
          <w:rFonts w:ascii="Arial" w:hAnsi="Arial" w:cs="Arial"/>
        </w:rPr>
        <w:br w:type="page"/>
      </w:r>
    </w:p>
    <w:p w:rsidR="002B13E5" w:rsidRPr="00BB47D2" w:rsidRDefault="002B13E5" w:rsidP="002B13E5">
      <w:pPr>
        <w:spacing w:after="0" w:line="240" w:lineRule="auto"/>
        <w:rPr>
          <w:rFonts w:ascii="Arial" w:hAnsi="Arial" w:cs="Arial"/>
          <w:sz w:val="10"/>
          <w:szCs w:val="10"/>
        </w:rPr>
      </w:pPr>
    </w:p>
    <w:p w:rsidR="002B13E5" w:rsidRPr="00D71F69" w:rsidRDefault="002B13E5" w:rsidP="002B13E5">
      <w:pPr>
        <w:widowControl w:val="0"/>
        <w:tabs>
          <w:tab w:val="left" w:pos="1710"/>
        </w:tabs>
        <w:suppressAutoHyphens/>
        <w:autoSpaceDN w:val="0"/>
        <w:spacing w:after="0" w:line="240" w:lineRule="auto"/>
        <w:jc w:val="center"/>
        <w:textAlignment w:val="baseline"/>
        <w:rPr>
          <w:rFonts w:ascii="Segoe UI Semibold" w:eastAsia="SimSun" w:hAnsi="Segoe UI Semibold" w:cs="Mangal"/>
          <w:b/>
          <w:bCs/>
          <w:smallCaps/>
          <w:kern w:val="3"/>
          <w:sz w:val="48"/>
          <w:szCs w:val="48"/>
          <w:lang w:eastAsia="zh-CN" w:bidi="hi-IN"/>
        </w:rPr>
      </w:pPr>
      <w:r>
        <w:rPr>
          <w:rFonts w:ascii="Segoe UI Semibold" w:eastAsia="SimSun" w:hAnsi="Segoe UI Semibold" w:cs="Mangal"/>
          <w:b/>
          <w:bCs/>
          <w:smallCaps/>
          <w:kern w:val="3"/>
          <w:sz w:val="48"/>
          <w:szCs w:val="48"/>
          <w:lang w:eastAsia="zh-CN" w:bidi="hi-IN"/>
        </w:rPr>
        <w:t xml:space="preserve">FAQ:  </w:t>
      </w:r>
      <w:r w:rsidR="007D305F">
        <w:rPr>
          <w:rFonts w:ascii="Segoe UI Semibold" w:eastAsia="SimSun" w:hAnsi="Segoe UI Semibold" w:cs="Mangal"/>
          <w:b/>
          <w:bCs/>
          <w:smallCaps/>
          <w:kern w:val="3"/>
          <w:sz w:val="48"/>
          <w:szCs w:val="48"/>
          <w:lang w:eastAsia="zh-CN" w:bidi="hi-IN"/>
        </w:rPr>
        <w:t>Counseling</w:t>
      </w:r>
      <w:r w:rsidRPr="00D71F69">
        <w:rPr>
          <w:rFonts w:ascii="Segoe UI Semibold" w:eastAsia="SimSun" w:hAnsi="Segoe UI Semibold" w:cs="Mangal"/>
          <w:b/>
          <w:bCs/>
          <w:smallCaps/>
          <w:kern w:val="3"/>
          <w:sz w:val="48"/>
          <w:szCs w:val="48"/>
          <w:lang w:eastAsia="zh-CN" w:bidi="hi-IN"/>
        </w:rPr>
        <w:t xml:space="preserve"> Services</w:t>
      </w:r>
    </w:p>
    <w:p w:rsidR="002B13E5" w:rsidRPr="00D71F69" w:rsidRDefault="002B13E5" w:rsidP="002B13E5">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Pr>
          <w:rFonts w:ascii="Segoe UI Semibold" w:eastAsia="SimSun" w:hAnsi="Segoe UI Semibold" w:cs="Mangal"/>
          <w:b/>
          <w:bCs/>
          <w:kern w:val="3"/>
          <w:sz w:val="36"/>
          <w:szCs w:val="36"/>
          <w:lang w:eastAsia="zh-CN" w:bidi="hi-IN"/>
        </w:rPr>
        <w:t>Your</w:t>
      </w:r>
      <w:r w:rsidRPr="00D71F69">
        <w:rPr>
          <w:rFonts w:ascii="Segoe UI Semibold" w:eastAsia="SimSun" w:hAnsi="Segoe UI Semibold" w:cs="Mangal"/>
          <w:b/>
          <w:bCs/>
          <w:kern w:val="3"/>
          <w:sz w:val="36"/>
          <w:szCs w:val="36"/>
          <w:lang w:eastAsia="zh-CN" w:bidi="hi-IN"/>
        </w:rPr>
        <w:t xml:space="preserve"> doctor has recommended that you receive </w:t>
      </w:r>
      <w:r>
        <w:rPr>
          <w:rFonts w:ascii="Segoe UI Semibold" w:eastAsia="SimSun" w:hAnsi="Segoe UI Semibold" w:cs="Mangal"/>
          <w:b/>
          <w:bCs/>
          <w:kern w:val="3"/>
          <w:sz w:val="36"/>
          <w:szCs w:val="36"/>
          <w:lang w:eastAsia="zh-CN" w:bidi="hi-IN"/>
        </w:rPr>
        <w:t>counseling</w:t>
      </w:r>
      <w:r w:rsidRPr="00D71F69">
        <w:rPr>
          <w:rFonts w:ascii="Segoe UI Semibold" w:eastAsia="SimSun" w:hAnsi="Segoe UI Semibold" w:cs="Mangal"/>
          <w:b/>
          <w:bCs/>
          <w:kern w:val="3"/>
          <w:sz w:val="36"/>
          <w:szCs w:val="36"/>
          <w:lang w:eastAsia="zh-CN" w:bidi="hi-IN"/>
        </w:rPr>
        <w:t xml:space="preserve"> visits to help you do some of the things that you are having trouble with secondary to your visual impairment.</w:t>
      </w:r>
    </w:p>
    <w:p w:rsidR="002B13E5" w:rsidRPr="00D71F69" w:rsidRDefault="002B13E5" w:rsidP="002B13E5">
      <w:pPr>
        <w:widowControl w:val="0"/>
        <w:suppressAutoHyphens/>
        <w:autoSpaceDN w:val="0"/>
        <w:spacing w:after="0" w:line="240" w:lineRule="auto"/>
        <w:jc w:val="both"/>
        <w:textAlignment w:val="baseline"/>
        <w:rPr>
          <w:rFonts w:ascii="Times New Roman" w:eastAsia="SimSun" w:hAnsi="Times New Roman"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proofErr w:type="gramStart"/>
      <w:r w:rsidRPr="00A93B32">
        <w:rPr>
          <w:rFonts w:ascii="Segoe UI Semibold" w:eastAsia="SimSun" w:hAnsi="Segoe UI Semibold" w:cs="Mangal"/>
          <w:b/>
          <w:bCs/>
          <w:kern w:val="3"/>
          <w:sz w:val="36"/>
          <w:szCs w:val="36"/>
          <w:lang w:eastAsia="zh-CN" w:bidi="hi-IN"/>
        </w:rPr>
        <w:t>Counselor</w:t>
      </w:r>
      <w:r>
        <w:rPr>
          <w:rFonts w:ascii="Segoe UI Semibold" w:eastAsia="SimSun" w:hAnsi="Segoe UI Semibold" w:cs="Mangal"/>
          <w:b/>
          <w:bCs/>
          <w:kern w:val="3"/>
          <w:sz w:val="36"/>
          <w:szCs w:val="36"/>
          <w:lang w:eastAsia="zh-CN" w:bidi="hi-IN"/>
        </w:rPr>
        <w:t>s</w:t>
      </w:r>
      <w:proofErr w:type="gramEnd"/>
      <w:r w:rsidRPr="00A93B32">
        <w:rPr>
          <w:rFonts w:ascii="Segoe UI Semibold" w:eastAsia="SimSun" w:hAnsi="Segoe UI Semibold" w:cs="Mangal"/>
          <w:b/>
          <w:bCs/>
          <w:kern w:val="3"/>
          <w:sz w:val="36"/>
          <w:szCs w:val="36"/>
          <w:lang w:eastAsia="zh-CN" w:bidi="hi-IN"/>
        </w:rPr>
        <w:t xml:space="preserve"> </w:t>
      </w:r>
      <w:r w:rsidRPr="00D71F69">
        <w:rPr>
          <w:rFonts w:ascii="Segoe UI Semibold" w:eastAsia="SimSun" w:hAnsi="Segoe UI Semibold" w:cs="Mangal"/>
          <w:b/>
          <w:bCs/>
          <w:kern w:val="3"/>
          <w:sz w:val="36"/>
          <w:szCs w:val="36"/>
          <w:lang w:eastAsia="zh-CN" w:bidi="hi-IN"/>
        </w:rPr>
        <w:t>help people do the things they need and want to do in their normal daily routine in spite of their disability. See our brochure for more information.</w:t>
      </w: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Pr>
          <w:rFonts w:ascii="Segoe UI Semibold" w:eastAsia="SimSun" w:hAnsi="Segoe UI Semibold" w:cs="Mangal"/>
          <w:b/>
          <w:bCs/>
          <w:kern w:val="3"/>
          <w:sz w:val="36"/>
          <w:szCs w:val="36"/>
          <w:lang w:eastAsia="zh-CN" w:bidi="hi-IN"/>
        </w:rPr>
        <w:t>A</w:t>
      </w:r>
      <w:r w:rsidRPr="00D71F69">
        <w:rPr>
          <w:rFonts w:ascii="Segoe UI Semibold" w:eastAsia="SimSun" w:hAnsi="Segoe UI Semibold" w:cs="Mangal"/>
          <w:b/>
          <w:bCs/>
          <w:kern w:val="3"/>
          <w:sz w:val="36"/>
          <w:szCs w:val="36"/>
          <w:lang w:eastAsia="zh-CN" w:bidi="hi-IN"/>
        </w:rPr>
        <w:t xml:space="preserve"> </w:t>
      </w:r>
      <w:r w:rsidRPr="00A93B32">
        <w:rPr>
          <w:rFonts w:ascii="Segoe UI Semibold" w:eastAsia="SimSun" w:hAnsi="Segoe UI Semibold" w:cs="Mangal"/>
          <w:b/>
          <w:bCs/>
          <w:kern w:val="3"/>
          <w:sz w:val="36"/>
          <w:szCs w:val="36"/>
          <w:lang w:eastAsia="zh-CN" w:bidi="hi-IN"/>
        </w:rPr>
        <w:t>Counselor</w:t>
      </w:r>
      <w:r w:rsidRPr="00D71F69">
        <w:rPr>
          <w:rFonts w:ascii="Segoe UI Semibold" w:eastAsia="SimSun" w:hAnsi="Segoe UI Semibold" w:cs="Mangal"/>
          <w:b/>
          <w:bCs/>
          <w:kern w:val="3"/>
          <w:sz w:val="36"/>
          <w:szCs w:val="36"/>
          <w:lang w:eastAsia="zh-CN" w:bidi="hi-IN"/>
        </w:rPr>
        <w:t xml:space="preserve"> who contracts with Therapeutic Solutions will contact you within the next week to set up an initial evaluation.</w:t>
      </w: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 xml:space="preserve">Prior to the evaluation, the </w:t>
      </w:r>
      <w:r w:rsidRPr="00A93B32">
        <w:rPr>
          <w:rFonts w:ascii="Segoe UI Semibold" w:eastAsia="SimSun" w:hAnsi="Segoe UI Semibold" w:cs="Mangal"/>
          <w:b/>
          <w:bCs/>
          <w:kern w:val="3"/>
          <w:sz w:val="36"/>
          <w:szCs w:val="36"/>
          <w:lang w:eastAsia="zh-CN" w:bidi="hi-IN"/>
        </w:rPr>
        <w:t xml:space="preserve">Counselor </w:t>
      </w:r>
      <w:r w:rsidRPr="00D71F69">
        <w:rPr>
          <w:rFonts w:ascii="Segoe UI Semibold" w:eastAsia="SimSun" w:hAnsi="Segoe UI Semibold" w:cs="Mangal"/>
          <w:b/>
          <w:bCs/>
          <w:kern w:val="3"/>
          <w:sz w:val="36"/>
          <w:szCs w:val="36"/>
          <w:lang w:eastAsia="zh-CN" w:bidi="hi-IN"/>
        </w:rPr>
        <w:t>will explain paperwork which will require your signature in order to treat and bill for services.</w:t>
      </w: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 xml:space="preserve">Your insurance covers a limited number of </w:t>
      </w:r>
      <w:r>
        <w:rPr>
          <w:rFonts w:ascii="Segoe UI Semibold" w:eastAsia="SimSun" w:hAnsi="Segoe UI Semibold" w:cs="Mangal"/>
          <w:b/>
          <w:bCs/>
          <w:kern w:val="3"/>
          <w:sz w:val="36"/>
          <w:szCs w:val="36"/>
          <w:lang w:eastAsia="zh-CN" w:bidi="hi-IN"/>
        </w:rPr>
        <w:t>counseling</w:t>
      </w:r>
      <w:r w:rsidRPr="00D71F69">
        <w:rPr>
          <w:rFonts w:ascii="Segoe UI Semibold" w:eastAsia="SimSun" w:hAnsi="Segoe UI Semibold" w:cs="Mangal"/>
          <w:b/>
          <w:bCs/>
          <w:kern w:val="3"/>
          <w:sz w:val="36"/>
          <w:szCs w:val="36"/>
          <w:lang w:eastAsia="zh-CN" w:bidi="hi-IN"/>
        </w:rPr>
        <w:t xml:space="preserve"> home visits annually. You will need to provide your insurance information during the first visit.</w:t>
      </w: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We encourage you to have any relevant caregivers, friends and or family members present during the first visit.</w:t>
      </w: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2B13E5" w:rsidRPr="00D71F69" w:rsidRDefault="002B13E5" w:rsidP="002B13E5">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If you have any questions about these services, please contact Therapeutic Solutions at 919-239-4805 between 9am-1pm Monday thru Friday.</w:t>
      </w:r>
    </w:p>
    <w:p w:rsidR="002B13E5" w:rsidRPr="00D71F69" w:rsidRDefault="002B13E5" w:rsidP="002B13E5">
      <w:pPr>
        <w:widowControl w:val="0"/>
        <w:suppressAutoHyphens/>
        <w:autoSpaceDN w:val="0"/>
        <w:spacing w:after="0" w:line="204" w:lineRule="auto"/>
        <w:jc w:val="center"/>
        <w:textAlignment w:val="baseline"/>
        <w:rPr>
          <w:rFonts w:ascii="Segoe UI Semibold" w:eastAsia="SimSun" w:hAnsi="Segoe UI Semibold" w:cs="Mangal"/>
          <w:b/>
          <w:bCs/>
          <w:kern w:val="3"/>
          <w:sz w:val="16"/>
          <w:szCs w:val="16"/>
          <w:lang w:eastAsia="zh-CN" w:bidi="hi-IN"/>
        </w:rPr>
      </w:pPr>
    </w:p>
    <w:p w:rsidR="002B13E5" w:rsidRDefault="002B13E5" w:rsidP="002B13E5">
      <w:pPr>
        <w:widowControl w:val="0"/>
        <w:suppressAutoHyphens/>
        <w:autoSpaceDN w:val="0"/>
        <w:spacing w:before="240" w:after="0" w:line="204" w:lineRule="auto"/>
        <w:jc w:val="center"/>
        <w:textAlignment w:val="baseline"/>
        <w:rPr>
          <w:rFonts w:ascii="Segoe UI Semibold" w:eastAsia="SimSun" w:hAnsi="Segoe UI Semibold" w:cs="Mangal"/>
          <w:b/>
          <w:bCs/>
          <w:kern w:val="3"/>
          <w:sz w:val="46"/>
          <w:szCs w:val="46"/>
          <w:lang w:eastAsia="zh-CN" w:bidi="hi-IN"/>
        </w:rPr>
      </w:pPr>
      <w:r w:rsidRPr="00D71F69">
        <w:rPr>
          <w:rFonts w:ascii="Segoe UI Semibold" w:eastAsia="SimSun" w:hAnsi="Segoe UI Semibold" w:cs="Mangal"/>
          <w:b/>
          <w:bCs/>
          <w:kern w:val="3"/>
          <w:sz w:val="46"/>
          <w:szCs w:val="46"/>
          <w:lang w:eastAsia="zh-CN" w:bidi="hi-IN"/>
        </w:rPr>
        <w:t>Thank you and we look forward to serving you!</w:t>
      </w:r>
    </w:p>
    <w:p w:rsidR="002B13E5" w:rsidRDefault="002B13E5" w:rsidP="002B13E5">
      <w:pPr>
        <w:keepNext/>
        <w:spacing w:before="240" w:after="60" w:line="240" w:lineRule="auto"/>
        <w:jc w:val="center"/>
        <w:outlineLvl w:val="0"/>
        <w:rPr>
          <w:rFonts w:ascii="Arial" w:eastAsia="Times New Roman" w:hAnsi="Arial" w:cs="Arial"/>
          <w:b/>
          <w:bCs/>
          <w:kern w:val="32"/>
          <w:sz w:val="36"/>
          <w:szCs w:val="36"/>
          <w:u w:val="single"/>
        </w:rPr>
      </w:pPr>
    </w:p>
    <w:p w:rsidR="002B13E5" w:rsidRPr="009433CD" w:rsidRDefault="002B13E5" w:rsidP="002B13E5">
      <w:pPr>
        <w:keepNext/>
        <w:spacing w:before="240" w:after="60" w:line="240" w:lineRule="auto"/>
        <w:jc w:val="center"/>
        <w:outlineLvl w:val="0"/>
        <w:rPr>
          <w:rFonts w:ascii="Arial" w:eastAsia="Times New Roman" w:hAnsi="Arial" w:cs="Arial"/>
          <w:b/>
          <w:bCs/>
          <w:kern w:val="32"/>
          <w:sz w:val="36"/>
          <w:szCs w:val="36"/>
          <w:u w:val="single"/>
        </w:rPr>
      </w:pPr>
      <w:r w:rsidRPr="009433CD">
        <w:rPr>
          <w:rFonts w:ascii="Arial" w:eastAsia="Times New Roman" w:hAnsi="Arial" w:cs="Arial"/>
          <w:b/>
          <w:bCs/>
          <w:kern w:val="32"/>
          <w:sz w:val="36"/>
          <w:szCs w:val="36"/>
          <w:u w:val="single"/>
        </w:rPr>
        <w:t>FAX COVER SHEET</w:t>
      </w:r>
    </w:p>
    <w:p w:rsidR="002B13E5" w:rsidRPr="009433CD" w:rsidRDefault="002B13E5" w:rsidP="002B13E5">
      <w:pPr>
        <w:spacing w:after="120" w:line="240" w:lineRule="auto"/>
        <w:rPr>
          <w:rFonts w:ascii="Arial" w:eastAsia="Times New Roman" w:hAnsi="Arial" w:cs="Arial"/>
          <w:sz w:val="36"/>
          <w:szCs w:val="36"/>
        </w:rPr>
      </w:pPr>
    </w:p>
    <w:p w:rsidR="002B13E5" w:rsidRPr="009433CD" w:rsidRDefault="002B13E5" w:rsidP="002B13E5">
      <w:pPr>
        <w:spacing w:after="120" w:line="240" w:lineRule="auto"/>
        <w:rPr>
          <w:rFonts w:ascii="Arial" w:eastAsia="Times New Roman" w:hAnsi="Arial" w:cs="Arial"/>
          <w:sz w:val="36"/>
          <w:szCs w:val="36"/>
        </w:rPr>
      </w:pPr>
    </w:p>
    <w:p w:rsidR="002B13E5" w:rsidRPr="009433CD" w:rsidRDefault="002B13E5" w:rsidP="002B13E5">
      <w:pPr>
        <w:spacing w:after="0" w:line="360" w:lineRule="auto"/>
        <w:rPr>
          <w:rFonts w:ascii="Arial" w:eastAsia="Times New Roman" w:hAnsi="Arial" w:cs="Arial"/>
          <w:sz w:val="36"/>
          <w:szCs w:val="36"/>
        </w:rPr>
      </w:pPr>
      <w:r w:rsidRPr="009433CD">
        <w:rPr>
          <w:rFonts w:ascii="Arial" w:eastAsia="Times New Roman" w:hAnsi="Arial" w:cs="Arial"/>
          <w:sz w:val="36"/>
          <w:szCs w:val="36"/>
        </w:rPr>
        <w:t>TO:</w:t>
      </w:r>
      <w:r w:rsidRPr="009433CD">
        <w:rPr>
          <w:rFonts w:ascii="Arial" w:eastAsia="Times New Roman" w:hAnsi="Arial" w:cs="Arial"/>
          <w:sz w:val="36"/>
          <w:szCs w:val="36"/>
        </w:rPr>
        <w:tab/>
      </w:r>
      <w:r w:rsidRPr="009433CD">
        <w:rPr>
          <w:rFonts w:ascii="Arial" w:eastAsia="Times New Roman" w:hAnsi="Arial" w:cs="Arial"/>
          <w:sz w:val="36"/>
          <w:szCs w:val="36"/>
        </w:rPr>
        <w:tab/>
      </w:r>
      <w:r>
        <w:rPr>
          <w:rFonts w:ascii="Arial" w:eastAsia="Times New Roman" w:hAnsi="Arial" w:cs="Arial"/>
          <w:sz w:val="36"/>
          <w:szCs w:val="36"/>
        </w:rPr>
        <w:t>Therapeutic Solutions - FAX #: 855-497-8443</w:t>
      </w:r>
    </w:p>
    <w:p w:rsidR="002B13E5" w:rsidRPr="009433CD" w:rsidRDefault="002B13E5" w:rsidP="002B13E5">
      <w:pPr>
        <w:spacing w:after="0" w:line="240" w:lineRule="auto"/>
        <w:rPr>
          <w:rFonts w:ascii="Arial" w:eastAsia="Times New Roman" w:hAnsi="Arial" w:cs="Arial"/>
          <w:sz w:val="36"/>
          <w:szCs w:val="36"/>
        </w:rPr>
      </w:pPr>
    </w:p>
    <w:p w:rsidR="002B13E5" w:rsidRPr="009433CD" w:rsidRDefault="002B13E5" w:rsidP="002B13E5">
      <w:pPr>
        <w:spacing w:after="0" w:line="360" w:lineRule="auto"/>
        <w:rPr>
          <w:rFonts w:ascii="Arial" w:eastAsia="Times New Roman" w:hAnsi="Arial" w:cs="Arial"/>
          <w:sz w:val="36"/>
          <w:szCs w:val="36"/>
        </w:rPr>
      </w:pPr>
      <w:r w:rsidRPr="009433CD">
        <w:rPr>
          <w:rFonts w:ascii="Arial" w:eastAsia="Times New Roman" w:hAnsi="Arial" w:cs="Arial"/>
          <w:sz w:val="36"/>
          <w:szCs w:val="36"/>
        </w:rPr>
        <w:t xml:space="preserve">FROM:   </w:t>
      </w:r>
      <w:r>
        <w:rPr>
          <w:rFonts w:ascii="Arial" w:eastAsia="Times New Roman" w:hAnsi="Arial" w:cs="Arial"/>
          <w:sz w:val="36"/>
          <w:szCs w:val="36"/>
        </w:rPr>
        <w:t>____________________________________</w:t>
      </w:r>
      <w:r w:rsidRPr="009433CD">
        <w:rPr>
          <w:rFonts w:ascii="Arial" w:eastAsia="Times New Roman" w:hAnsi="Arial" w:cs="Arial"/>
          <w:sz w:val="36"/>
          <w:szCs w:val="36"/>
        </w:rPr>
        <w:t xml:space="preserve">    </w:t>
      </w:r>
    </w:p>
    <w:p w:rsidR="002B13E5" w:rsidRPr="009433CD" w:rsidRDefault="002B13E5" w:rsidP="002B13E5">
      <w:pPr>
        <w:spacing w:after="0" w:line="240" w:lineRule="auto"/>
        <w:rPr>
          <w:rFonts w:ascii="Arial" w:eastAsia="Times New Roman" w:hAnsi="Arial" w:cs="Arial"/>
          <w:sz w:val="36"/>
          <w:szCs w:val="36"/>
        </w:rPr>
      </w:pPr>
    </w:p>
    <w:p w:rsidR="002B13E5" w:rsidRPr="009433CD" w:rsidRDefault="002B13E5" w:rsidP="002B13E5">
      <w:pPr>
        <w:spacing w:after="0" w:line="240" w:lineRule="auto"/>
        <w:rPr>
          <w:rFonts w:ascii="Arial" w:eastAsia="Times New Roman" w:hAnsi="Arial" w:cs="Arial"/>
          <w:sz w:val="36"/>
          <w:szCs w:val="36"/>
        </w:rPr>
      </w:pPr>
      <w:r w:rsidRPr="009433CD">
        <w:rPr>
          <w:rFonts w:ascii="Arial" w:eastAsia="Times New Roman" w:hAnsi="Arial" w:cs="Arial"/>
          <w:sz w:val="36"/>
          <w:szCs w:val="36"/>
        </w:rPr>
        <w:t>RE:</w:t>
      </w:r>
      <w:r w:rsidRPr="009433CD">
        <w:rPr>
          <w:rFonts w:ascii="Arial" w:eastAsia="Times New Roman" w:hAnsi="Arial" w:cs="Arial"/>
          <w:sz w:val="36"/>
          <w:szCs w:val="36"/>
        </w:rPr>
        <w:tab/>
      </w:r>
      <w:r w:rsidRPr="009433CD">
        <w:rPr>
          <w:rFonts w:ascii="Arial" w:eastAsia="Times New Roman" w:hAnsi="Arial" w:cs="Arial"/>
          <w:sz w:val="36"/>
          <w:szCs w:val="36"/>
        </w:rPr>
        <w:tab/>
      </w:r>
      <w:r>
        <w:rPr>
          <w:rFonts w:ascii="Arial" w:eastAsia="Times New Roman" w:hAnsi="Arial" w:cs="Arial"/>
          <w:sz w:val="36"/>
          <w:szCs w:val="36"/>
        </w:rPr>
        <w:t>____________________________________</w:t>
      </w:r>
    </w:p>
    <w:p w:rsidR="002B13E5" w:rsidRPr="009433CD" w:rsidRDefault="002B13E5" w:rsidP="002B13E5">
      <w:pPr>
        <w:spacing w:after="0" w:line="240" w:lineRule="auto"/>
        <w:rPr>
          <w:rFonts w:ascii="Arial" w:eastAsia="Times New Roman" w:hAnsi="Arial" w:cs="Arial"/>
          <w:sz w:val="36"/>
          <w:szCs w:val="36"/>
        </w:rPr>
      </w:pPr>
    </w:p>
    <w:p w:rsidR="002B13E5" w:rsidRPr="009433CD" w:rsidRDefault="002B13E5" w:rsidP="002B13E5">
      <w:pPr>
        <w:spacing w:after="0" w:line="240" w:lineRule="auto"/>
        <w:rPr>
          <w:rFonts w:ascii="Arial" w:eastAsia="Times New Roman" w:hAnsi="Arial" w:cs="Arial"/>
          <w:sz w:val="36"/>
          <w:szCs w:val="36"/>
        </w:rPr>
      </w:pPr>
    </w:p>
    <w:p w:rsidR="002B13E5" w:rsidRPr="009433CD" w:rsidRDefault="002B13E5" w:rsidP="002B13E5">
      <w:pPr>
        <w:spacing w:after="0" w:line="240" w:lineRule="auto"/>
        <w:rPr>
          <w:rFonts w:ascii="Arial" w:eastAsia="Times New Roman" w:hAnsi="Arial" w:cs="Arial"/>
          <w:sz w:val="36"/>
          <w:szCs w:val="36"/>
        </w:rPr>
      </w:pPr>
      <w:r w:rsidRPr="009433CD">
        <w:rPr>
          <w:rFonts w:ascii="Arial" w:eastAsia="Times New Roman" w:hAnsi="Arial" w:cs="Arial"/>
          <w:sz w:val="36"/>
          <w:szCs w:val="36"/>
        </w:rPr>
        <w:t>DATE:</w:t>
      </w:r>
      <w:r w:rsidRPr="009433CD">
        <w:rPr>
          <w:rFonts w:ascii="Arial" w:eastAsia="Times New Roman" w:hAnsi="Arial" w:cs="Arial"/>
          <w:sz w:val="36"/>
          <w:szCs w:val="36"/>
        </w:rPr>
        <w:tab/>
      </w:r>
      <w:r>
        <w:rPr>
          <w:rFonts w:ascii="Arial" w:eastAsia="Times New Roman" w:hAnsi="Arial" w:cs="Arial"/>
          <w:sz w:val="36"/>
          <w:szCs w:val="36"/>
        </w:rPr>
        <w:t>____________________________________</w:t>
      </w:r>
    </w:p>
    <w:p w:rsidR="002B13E5" w:rsidRPr="009433CD" w:rsidRDefault="002B13E5" w:rsidP="002B13E5">
      <w:pPr>
        <w:spacing w:after="0" w:line="240" w:lineRule="auto"/>
        <w:rPr>
          <w:rFonts w:ascii="Arial" w:eastAsia="Times New Roman" w:hAnsi="Arial" w:cs="Arial"/>
          <w:sz w:val="36"/>
          <w:szCs w:val="36"/>
        </w:rPr>
      </w:pPr>
    </w:p>
    <w:p w:rsidR="002B13E5" w:rsidRPr="009433CD" w:rsidRDefault="002B13E5" w:rsidP="002B13E5">
      <w:pPr>
        <w:spacing w:after="0" w:line="240" w:lineRule="auto"/>
        <w:rPr>
          <w:rFonts w:ascii="Arial" w:eastAsia="Times New Roman" w:hAnsi="Arial" w:cs="Arial"/>
          <w:sz w:val="36"/>
          <w:szCs w:val="36"/>
        </w:rPr>
      </w:pPr>
    </w:p>
    <w:p w:rsidR="002B13E5" w:rsidRDefault="002B13E5" w:rsidP="002B13E5">
      <w:pPr>
        <w:spacing w:after="0" w:line="360" w:lineRule="auto"/>
        <w:rPr>
          <w:rFonts w:ascii="Arial" w:eastAsia="Times New Roman" w:hAnsi="Arial" w:cs="Arial"/>
          <w:sz w:val="36"/>
          <w:szCs w:val="36"/>
        </w:rPr>
      </w:pPr>
      <w:r w:rsidRPr="009433CD">
        <w:rPr>
          <w:rFonts w:ascii="Arial" w:eastAsia="Times New Roman" w:hAnsi="Arial" w:cs="Arial"/>
          <w:sz w:val="36"/>
          <w:szCs w:val="36"/>
        </w:rPr>
        <w:t xml:space="preserve">NOTE:  </w:t>
      </w:r>
      <w:r w:rsidRPr="009433CD">
        <w:rPr>
          <w:rFonts w:ascii="Arial" w:eastAsia="Times New Roman" w:hAnsi="Arial" w:cs="Arial"/>
          <w:sz w:val="36"/>
          <w:szCs w:val="36"/>
        </w:rPr>
        <w:tab/>
      </w:r>
      <w:r>
        <w:rPr>
          <w:rFonts w:ascii="Arial" w:eastAsia="Times New Roman" w:hAnsi="Arial" w:cs="Arial"/>
          <w:sz w:val="36"/>
          <w:szCs w:val="36"/>
        </w:rPr>
        <w:t>_________________________________________</w:t>
      </w:r>
    </w:p>
    <w:p w:rsidR="002B13E5" w:rsidRDefault="002B13E5" w:rsidP="002B13E5">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2B13E5" w:rsidRDefault="002B13E5" w:rsidP="002B13E5">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2B13E5" w:rsidRPr="009433CD" w:rsidRDefault="002B13E5" w:rsidP="002B13E5">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2B13E5" w:rsidRPr="009433CD" w:rsidRDefault="002B13E5" w:rsidP="002B13E5">
      <w:pPr>
        <w:spacing w:after="0" w:line="360" w:lineRule="auto"/>
        <w:rPr>
          <w:rFonts w:ascii="Arial" w:eastAsia="Times New Roman" w:hAnsi="Arial" w:cs="Arial"/>
          <w:sz w:val="24"/>
          <w:szCs w:val="24"/>
        </w:rPr>
      </w:pPr>
    </w:p>
    <w:p w:rsidR="002B13E5" w:rsidRPr="009433CD" w:rsidRDefault="002B13E5" w:rsidP="002B13E5">
      <w:pPr>
        <w:spacing w:after="0" w:line="240" w:lineRule="auto"/>
        <w:jc w:val="center"/>
        <w:rPr>
          <w:rFonts w:ascii="Arial" w:eastAsia="Times New Roman" w:hAnsi="Arial" w:cs="Arial"/>
          <w:sz w:val="24"/>
          <w:szCs w:val="24"/>
          <w:u w:val="single"/>
        </w:rPr>
      </w:pPr>
      <w:r w:rsidRPr="009433CD">
        <w:rPr>
          <w:rFonts w:ascii="Arial" w:eastAsia="Times New Roman" w:hAnsi="Arial" w:cs="Arial"/>
          <w:sz w:val="24"/>
          <w:szCs w:val="24"/>
        </w:rPr>
        <w:t xml:space="preserve">Number of Pages (Including cover) </w:t>
      </w:r>
      <w:r w:rsidRPr="009433CD">
        <w:rPr>
          <w:rFonts w:ascii="Arial" w:eastAsia="Times New Roman" w:hAnsi="Arial" w:cs="Arial"/>
          <w:sz w:val="24"/>
          <w:szCs w:val="24"/>
          <w:u w:val="single"/>
        </w:rPr>
        <w:t>______________________</w:t>
      </w:r>
    </w:p>
    <w:p w:rsidR="002B13E5" w:rsidRPr="009433CD" w:rsidRDefault="002B13E5" w:rsidP="002B13E5">
      <w:pPr>
        <w:spacing w:after="0" w:line="240" w:lineRule="auto"/>
        <w:rPr>
          <w:rFonts w:ascii="Arial Black" w:eastAsia="Times New Roman" w:hAnsi="Arial Black"/>
          <w:sz w:val="24"/>
          <w:szCs w:val="24"/>
        </w:rPr>
      </w:pPr>
    </w:p>
    <w:p w:rsidR="002B13E5" w:rsidRPr="009433CD" w:rsidRDefault="002B13E5" w:rsidP="002B13E5">
      <w:pPr>
        <w:spacing w:after="0" w:line="240" w:lineRule="auto"/>
        <w:ind w:left="-540" w:right="-720"/>
        <w:jc w:val="both"/>
        <w:rPr>
          <w:rFonts w:ascii="Arial" w:eastAsia="Times New Roman" w:hAnsi="Arial" w:cs="Arial"/>
          <w:i/>
          <w:sz w:val="24"/>
          <w:szCs w:val="24"/>
        </w:rPr>
      </w:pPr>
    </w:p>
    <w:p w:rsidR="002B13E5" w:rsidRPr="009433CD" w:rsidRDefault="002B13E5" w:rsidP="002B13E5">
      <w:pPr>
        <w:spacing w:after="0" w:line="240" w:lineRule="auto"/>
        <w:ind w:left="-540" w:right="-720"/>
        <w:jc w:val="both"/>
        <w:rPr>
          <w:rFonts w:ascii="Arial" w:eastAsia="Times New Roman" w:hAnsi="Arial" w:cs="Arial"/>
          <w:i/>
          <w:sz w:val="24"/>
          <w:szCs w:val="24"/>
        </w:rPr>
      </w:pPr>
    </w:p>
    <w:p w:rsidR="002B13E5" w:rsidRPr="009433CD" w:rsidRDefault="002B13E5" w:rsidP="002B13E5">
      <w:pPr>
        <w:spacing w:after="0" w:line="240" w:lineRule="auto"/>
        <w:jc w:val="both"/>
        <w:rPr>
          <w:rFonts w:ascii="Arial" w:eastAsia="Times New Roman" w:hAnsi="Arial" w:cs="Arial"/>
          <w:i/>
          <w:sz w:val="24"/>
          <w:szCs w:val="24"/>
        </w:rPr>
      </w:pPr>
      <w:r w:rsidRPr="009433CD">
        <w:rPr>
          <w:rFonts w:ascii="Arial" w:eastAsia="Times New Roman" w:hAnsi="Arial" w:cs="Arial"/>
          <w:i/>
          <w:sz w:val="24"/>
          <w:szCs w:val="24"/>
        </w:rPr>
        <w:t xml:space="preserve">(This message is intended only for the addressee(s) and may contain information that is sensitive or confidential.  If you have received this message in error, please notify the sender immediately and then delete the misdirected e-mail or destroy the misdirected fax. </w:t>
      </w:r>
    </w:p>
    <w:p w:rsidR="002B13E5" w:rsidRPr="007F6179" w:rsidRDefault="002B13E5" w:rsidP="000B212E">
      <w:pPr>
        <w:spacing w:after="0" w:line="240" w:lineRule="auto"/>
        <w:jc w:val="both"/>
        <w:rPr>
          <w:rFonts w:ascii="Segoe UI Semibold" w:eastAsia="SimSun" w:hAnsi="Segoe UI Semibold" w:cs="Mangal"/>
          <w:b/>
          <w:bCs/>
          <w:color w:val="000000" w:themeColor="text1"/>
          <w:kern w:val="3"/>
          <w:sz w:val="46"/>
          <w:szCs w:val="46"/>
          <w:lang w:eastAsia="zh-CN" w:bidi="hi-IN"/>
        </w:rPr>
      </w:pPr>
      <w:r w:rsidRPr="009433CD">
        <w:rPr>
          <w:rFonts w:ascii="Arial" w:eastAsia="Times New Roman" w:hAnsi="Arial" w:cs="Arial"/>
          <w:i/>
          <w:sz w:val="24"/>
          <w:szCs w:val="24"/>
        </w:rPr>
        <w:t>Thank you - Privacy Officer</w:t>
      </w:r>
      <w:r>
        <w:rPr>
          <w:rFonts w:ascii="Arial" w:eastAsia="Times New Roman" w:hAnsi="Arial" w:cs="Arial"/>
          <w:i/>
          <w:sz w:val="24"/>
          <w:szCs w:val="24"/>
        </w:rPr>
        <w:t>)</w:t>
      </w:r>
    </w:p>
    <w:sectPr w:rsidR="002B13E5" w:rsidRPr="007F6179" w:rsidSect="000B212E">
      <w:headerReference w:type="default" r:id="rId7"/>
      <w:footerReference w:type="default" r:id="rId8"/>
      <w:pgSz w:w="12240" w:h="15840"/>
      <w:pgMar w:top="530" w:right="1080" w:bottom="1260" w:left="1170" w:header="72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97" w:rsidRDefault="008F4497" w:rsidP="00A01633">
      <w:pPr>
        <w:spacing w:after="0" w:line="240" w:lineRule="auto"/>
      </w:pPr>
      <w:r>
        <w:separator/>
      </w:r>
    </w:p>
  </w:endnote>
  <w:endnote w:type="continuationSeparator" w:id="0">
    <w:p w:rsidR="008F4497" w:rsidRDefault="008F4497" w:rsidP="00A0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Engravers MT">
    <w:panose1 w:val="0209070708050502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C6" w:rsidRPr="00BB2B47" w:rsidRDefault="005930FB" w:rsidP="005076C6">
    <w:pPr>
      <w:widowControl w:val="0"/>
      <w:spacing w:after="0" w:line="204" w:lineRule="auto"/>
      <w:jc w:val="center"/>
      <w:rPr>
        <w:rFonts w:ascii="Calibri" w:eastAsia="Times New Roman" w:hAnsi="Calibri" w:cs="Times New Roman"/>
        <w:color w:val="365F91" w:themeColor="accent1" w:themeShade="BF"/>
        <w:kern w:val="28"/>
        <w:sz w:val="20"/>
        <w:szCs w:val="20"/>
      </w:rPr>
    </w:pPr>
    <w:r w:rsidRPr="005930FB">
      <w:rPr>
        <w:rFonts w:cs="Arial"/>
        <w:bCs/>
        <w:iCs/>
        <w:color w:val="365F91" w:themeColor="accent1" w:themeShade="BF"/>
        <w:sz w:val="20"/>
        <w:szCs w:val="20"/>
      </w:rPr>
      <w:t xml:space="preserve">100 Parkway Court –Suite 202, Cary, NC </w:t>
    </w:r>
    <w:proofErr w:type="gramStart"/>
    <w:r w:rsidRPr="005930FB">
      <w:rPr>
        <w:rFonts w:cs="Arial"/>
        <w:bCs/>
        <w:iCs/>
        <w:color w:val="365F91" w:themeColor="accent1" w:themeShade="BF"/>
        <w:sz w:val="20"/>
        <w:szCs w:val="20"/>
      </w:rPr>
      <w:t>27518</w:t>
    </w:r>
    <w:r w:rsidRPr="005930FB">
      <w:rPr>
        <w:rFonts w:ascii="Candara" w:hAnsi="Candara" w:cs="Arial"/>
        <w:b/>
        <w:bCs/>
        <w:i/>
        <w:iCs/>
        <w:color w:val="365F91" w:themeColor="accent1" w:themeShade="BF"/>
        <w:sz w:val="20"/>
        <w:szCs w:val="20"/>
      </w:rPr>
      <w:t xml:space="preserve"> </w:t>
    </w:r>
    <w:r w:rsidR="005076C6" w:rsidRPr="005930FB">
      <w:rPr>
        <w:rFonts w:ascii="Calibri" w:eastAsia="Times New Roman" w:hAnsi="Calibri" w:cs="Times New Roman"/>
        <w:color w:val="365F91" w:themeColor="accent1" w:themeShade="BF"/>
        <w:kern w:val="28"/>
        <w:sz w:val="20"/>
        <w:szCs w:val="20"/>
      </w:rPr>
      <w:t xml:space="preserve"> </w:t>
    </w:r>
    <w:r w:rsidR="005076C6" w:rsidRPr="00BB2B47">
      <w:rPr>
        <w:rFonts w:ascii="Calibri" w:eastAsia="Times New Roman" w:hAnsi="Calibri" w:cs="Times New Roman"/>
        <w:color w:val="365F91" w:themeColor="accent1" w:themeShade="BF"/>
        <w:kern w:val="28"/>
        <w:sz w:val="20"/>
        <w:szCs w:val="20"/>
      </w:rPr>
      <w:t>─</w:t>
    </w:r>
    <w:proofErr w:type="gramEnd"/>
    <w:r w:rsidR="005076C6" w:rsidRPr="00BB2B47">
      <w:rPr>
        <w:rFonts w:ascii="Calibri" w:eastAsia="Times New Roman" w:hAnsi="Calibri" w:cs="Times New Roman"/>
        <w:color w:val="365F91" w:themeColor="accent1" w:themeShade="BF"/>
        <w:kern w:val="28"/>
        <w:sz w:val="20"/>
        <w:szCs w:val="20"/>
      </w:rPr>
      <w:t>- Office:  919-239-4805 // Toll Free FAX:  855-497-8443</w:t>
    </w:r>
  </w:p>
  <w:p w:rsidR="005076C6" w:rsidRPr="00BB2B47" w:rsidRDefault="005076C6" w:rsidP="005076C6">
    <w:pPr>
      <w:widowControl w:val="0"/>
      <w:spacing w:after="0" w:line="204" w:lineRule="auto"/>
      <w:jc w:val="center"/>
      <w:rPr>
        <w:rFonts w:ascii="Calibri" w:eastAsia="Times New Roman" w:hAnsi="Calibri" w:cs="Times New Roman"/>
        <w:color w:val="365F91" w:themeColor="accent1" w:themeShade="BF"/>
        <w:kern w:val="28"/>
        <w:sz w:val="20"/>
        <w:szCs w:val="20"/>
      </w:rPr>
    </w:pPr>
    <w:r w:rsidRPr="00BB2B47">
      <w:rPr>
        <w:rFonts w:ascii="Calibri" w:eastAsia="Times New Roman" w:hAnsi="Calibri" w:cs="Times New Roman"/>
        <w:color w:val="365F91" w:themeColor="accent1" w:themeShade="BF"/>
        <w:kern w:val="28"/>
        <w:sz w:val="20"/>
        <w:szCs w:val="20"/>
      </w:rPr>
      <w:t>therapeuticsolutionsofnc.com</w:t>
    </w:r>
  </w:p>
  <w:p w:rsidR="005076C6" w:rsidRPr="005076C6" w:rsidRDefault="005076C6" w:rsidP="005076C6">
    <w:pPr>
      <w:spacing w:after="0" w:line="240" w:lineRule="auto"/>
      <w:jc w:val="center"/>
      <w:rPr>
        <w:rFonts w:ascii="Calibri" w:eastAsia="Calibri" w:hAnsi="Calibri" w:cs="Times New Roman"/>
        <w:color w:val="365F91" w:themeColor="accent1" w:themeShade="BF"/>
        <w:sz w:val="20"/>
        <w:szCs w:val="20"/>
      </w:rPr>
    </w:pPr>
    <w:r w:rsidRPr="00BB2B47">
      <w:rPr>
        <w:rFonts w:ascii="Calibri" w:eastAsia="Calibri" w:hAnsi="Calibri" w:cs="Times New Roman"/>
        <w:color w:val="365F91" w:themeColor="accent1" w:themeShade="BF"/>
        <w:sz w:val="20"/>
        <w:szCs w:val="20"/>
      </w:rPr>
      <w:t xml:space="preserve">© 2013 </w:t>
    </w:r>
    <w:r w:rsidRPr="00BB2B47">
      <w:rPr>
        <w:rFonts w:ascii="Calibri" w:eastAsia="Calibri" w:hAnsi="Calibri" w:cs="Times New Roman"/>
        <w:bCs/>
        <w:color w:val="365F91" w:themeColor="accent1" w:themeShade="BF"/>
        <w:sz w:val="20"/>
        <w:szCs w:val="20"/>
      </w:rPr>
      <w:t>Therapeutic Solutions of NC, LLC</w:t>
    </w:r>
    <w:r w:rsidRPr="00BB2B47">
      <w:rPr>
        <w:rFonts w:ascii="Calibri" w:eastAsia="Calibri" w:hAnsi="Calibri" w:cs="Times New Roman"/>
        <w:color w:val="365F91" w:themeColor="accent1" w:themeShade="BF"/>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97" w:rsidRDefault="008F4497" w:rsidP="00A01633">
      <w:pPr>
        <w:spacing w:after="0" w:line="240" w:lineRule="auto"/>
      </w:pPr>
      <w:r>
        <w:separator/>
      </w:r>
    </w:p>
  </w:footnote>
  <w:footnote w:type="continuationSeparator" w:id="0">
    <w:p w:rsidR="008F4497" w:rsidRDefault="008F4497" w:rsidP="00A0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33" w:rsidRPr="001E26D1" w:rsidRDefault="00C81CFE" w:rsidP="00A01633">
    <w:pPr>
      <w:pStyle w:val="Header"/>
      <w:jc w:val="center"/>
      <w:rPr>
        <w:rFonts w:ascii="Segoe UI Black" w:hAnsi="Segoe UI Black"/>
        <w:color w:val="365F91" w:themeColor="accent1" w:themeShade="BF"/>
        <w:spacing w:val="22"/>
        <w:sz w:val="40"/>
        <w:szCs w:val="40"/>
      </w:rPr>
    </w:pPr>
    <w:r w:rsidRPr="00A01633">
      <w:rPr>
        <w:rFonts w:ascii="Engravers MT" w:hAnsi="Engravers MT"/>
        <w:noProof/>
        <w:color w:val="365F91" w:themeColor="accent1" w:themeShade="BF"/>
      </w:rPr>
      <w:drawing>
        <wp:anchor distT="0" distB="0" distL="114300" distR="114300" simplePos="0" relativeHeight="251660288" behindDoc="1" locked="0" layoutInCell="1" allowOverlap="1" wp14:anchorId="0E2761AE" wp14:editId="17DB173F">
          <wp:simplePos x="0" y="0"/>
          <wp:positionH relativeFrom="column">
            <wp:posOffset>-304800</wp:posOffset>
          </wp:positionH>
          <wp:positionV relativeFrom="paragraph">
            <wp:posOffset>1270</wp:posOffset>
          </wp:positionV>
          <wp:extent cx="838200" cy="838200"/>
          <wp:effectExtent l="0" t="0" r="0" b="0"/>
          <wp:wrapNone/>
          <wp:docPr id="7" name="Picture 7" descr="Description: C:\Users\Tomeico\AppData\Local\Microsoft\Windows\Temporary Internet Files\Content.IE5\OZL33M2W\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meico\AppData\Local\Microsoft\Windows\Temporary Internet Files\Content.IE5\OZL33M2W\LogoColorNoTex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633" w:rsidRPr="001E26D1">
      <w:rPr>
        <w:rFonts w:ascii="Segoe UI Black" w:hAnsi="Segoe UI Black"/>
        <w:color w:val="365F91" w:themeColor="accent1" w:themeShade="BF"/>
        <w:spacing w:val="22"/>
        <w:sz w:val="40"/>
        <w:szCs w:val="40"/>
      </w:rPr>
      <w:t>THERAPEUTIC SOLUTIONS of NC</w:t>
    </w:r>
  </w:p>
  <w:p w:rsidR="00A01633" w:rsidRPr="00BB2B47" w:rsidRDefault="00A01633" w:rsidP="00A01633">
    <w:pPr>
      <w:keepNext/>
      <w:spacing w:after="0" w:line="240" w:lineRule="auto"/>
      <w:jc w:val="center"/>
      <w:rPr>
        <w:rFonts w:ascii="Segoe Print" w:eastAsia="Times New Roman" w:hAnsi="Segoe Print" w:cs="Times New Roman"/>
        <w:b/>
        <w:bCs/>
        <w:i/>
        <w:iCs/>
        <w:color w:val="365F91" w:themeColor="accent1" w:themeShade="BF"/>
        <w:sz w:val="32"/>
        <w:szCs w:val="32"/>
      </w:rPr>
    </w:pPr>
    <w:r w:rsidRPr="00BB2B47">
      <w:rPr>
        <w:rFonts w:ascii="Segoe Print" w:eastAsia="Times New Roman" w:hAnsi="Segoe Print" w:cs="Times New Roman"/>
        <w:b/>
        <w:bCs/>
        <w:i/>
        <w:iCs/>
        <w:color w:val="365F91" w:themeColor="accent1" w:themeShade="BF"/>
        <w:sz w:val="32"/>
        <w:szCs w:val="32"/>
      </w:rPr>
      <w:t>Serving to Improve Quality of Life!</w:t>
    </w:r>
  </w:p>
  <w:p w:rsidR="00A01633" w:rsidRPr="00A01633" w:rsidRDefault="00A01633" w:rsidP="00A01633">
    <w:pPr>
      <w:pStyle w:val="Header"/>
      <w:jc w:val="center"/>
      <w:rPr>
        <w:noProof/>
        <w:color w:val="365F91" w:themeColor="accent1" w:themeShade="BF"/>
      </w:rPr>
    </w:pPr>
    <w:r w:rsidRPr="00BB2B47">
      <w:rPr>
        <w:noProof/>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379B"/>
    <w:multiLevelType w:val="hybridMultilevel"/>
    <w:tmpl w:val="8342216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17E9721E"/>
    <w:multiLevelType w:val="multilevel"/>
    <w:tmpl w:val="973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B5E35"/>
    <w:multiLevelType w:val="hybridMultilevel"/>
    <w:tmpl w:val="FC5AC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24"/>
    <w:rsid w:val="00007358"/>
    <w:rsid w:val="00044A66"/>
    <w:rsid w:val="00050AA0"/>
    <w:rsid w:val="0006514F"/>
    <w:rsid w:val="00095419"/>
    <w:rsid w:val="000B212E"/>
    <w:rsid w:val="000E793E"/>
    <w:rsid w:val="000F31E7"/>
    <w:rsid w:val="001775C3"/>
    <w:rsid w:val="001803D6"/>
    <w:rsid w:val="00196C55"/>
    <w:rsid w:val="001E26D1"/>
    <w:rsid w:val="00202C34"/>
    <w:rsid w:val="002B13E5"/>
    <w:rsid w:val="002B1B50"/>
    <w:rsid w:val="002F3EA0"/>
    <w:rsid w:val="00352690"/>
    <w:rsid w:val="003B2569"/>
    <w:rsid w:val="004502E7"/>
    <w:rsid w:val="00476642"/>
    <w:rsid w:val="004D5D3A"/>
    <w:rsid w:val="005076C6"/>
    <w:rsid w:val="00511959"/>
    <w:rsid w:val="005930FB"/>
    <w:rsid w:val="005E13DC"/>
    <w:rsid w:val="00616723"/>
    <w:rsid w:val="00652C24"/>
    <w:rsid w:val="006C219A"/>
    <w:rsid w:val="006F4BD9"/>
    <w:rsid w:val="007D305F"/>
    <w:rsid w:val="007F2427"/>
    <w:rsid w:val="007F6179"/>
    <w:rsid w:val="00835CCF"/>
    <w:rsid w:val="008D3DF9"/>
    <w:rsid w:val="008E1FF2"/>
    <w:rsid w:val="008F4497"/>
    <w:rsid w:val="00941A56"/>
    <w:rsid w:val="00944718"/>
    <w:rsid w:val="009A2339"/>
    <w:rsid w:val="009B506C"/>
    <w:rsid w:val="00A01633"/>
    <w:rsid w:val="00A643A7"/>
    <w:rsid w:val="00A6679C"/>
    <w:rsid w:val="00AD24A1"/>
    <w:rsid w:val="00B44DD5"/>
    <w:rsid w:val="00BB47D2"/>
    <w:rsid w:val="00C212A4"/>
    <w:rsid w:val="00C81CFE"/>
    <w:rsid w:val="00CD5793"/>
    <w:rsid w:val="00D346D8"/>
    <w:rsid w:val="00D46D27"/>
    <w:rsid w:val="00DE3583"/>
    <w:rsid w:val="00E41031"/>
    <w:rsid w:val="00E41B63"/>
    <w:rsid w:val="00E763B5"/>
    <w:rsid w:val="00F44695"/>
    <w:rsid w:val="00F72F05"/>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9B627-11B4-4912-AD60-4371C9AC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B47D2"/>
    <w:pPr>
      <w:keepNext/>
      <w:spacing w:before="240" w:after="60" w:line="240" w:lineRule="auto"/>
      <w:outlineLvl w:val="0"/>
    </w:pPr>
    <w:rPr>
      <w:rFonts w:ascii="Arial" w:eastAsia="Calibri"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33"/>
  </w:style>
  <w:style w:type="paragraph" w:styleId="Footer">
    <w:name w:val="footer"/>
    <w:basedOn w:val="Normal"/>
    <w:link w:val="FooterChar"/>
    <w:uiPriority w:val="99"/>
    <w:unhideWhenUsed/>
    <w:rsid w:val="00A0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633"/>
  </w:style>
  <w:style w:type="paragraph" w:styleId="NormalWeb">
    <w:name w:val="Normal (Web)"/>
    <w:basedOn w:val="Normal"/>
    <w:uiPriority w:val="99"/>
    <w:unhideWhenUsed/>
    <w:rsid w:val="00941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A56"/>
    <w:rPr>
      <w:b/>
      <w:bCs/>
    </w:rPr>
  </w:style>
  <w:style w:type="paragraph" w:styleId="BalloonText">
    <w:name w:val="Balloon Text"/>
    <w:basedOn w:val="Normal"/>
    <w:link w:val="BalloonTextChar"/>
    <w:uiPriority w:val="99"/>
    <w:semiHidden/>
    <w:unhideWhenUsed/>
    <w:rsid w:val="009A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39"/>
    <w:rPr>
      <w:rFonts w:ascii="Segoe UI" w:hAnsi="Segoe UI" w:cs="Segoe UI"/>
      <w:sz w:val="18"/>
      <w:szCs w:val="18"/>
    </w:rPr>
  </w:style>
  <w:style w:type="character" w:customStyle="1" w:styleId="Heading1Char">
    <w:name w:val="Heading 1 Char"/>
    <w:basedOn w:val="DefaultParagraphFont"/>
    <w:link w:val="Heading1"/>
    <w:uiPriority w:val="99"/>
    <w:rsid w:val="00BB47D2"/>
    <w:rPr>
      <w:rFonts w:ascii="Arial" w:eastAsia="Calibri" w:hAnsi="Arial" w:cs="Arial"/>
      <w:b/>
      <w:bCs/>
      <w:kern w:val="32"/>
      <w:sz w:val="32"/>
      <w:szCs w:val="32"/>
    </w:rPr>
  </w:style>
  <w:style w:type="paragraph" w:styleId="BodyText">
    <w:name w:val="Body Text"/>
    <w:basedOn w:val="Normal"/>
    <w:link w:val="BodyTextChar"/>
    <w:uiPriority w:val="99"/>
    <w:semiHidden/>
    <w:rsid w:val="00BB47D2"/>
    <w:pPr>
      <w:spacing w:after="120" w:line="240" w:lineRule="auto"/>
    </w:pPr>
    <w:rPr>
      <w:rFonts w:ascii="Comic Sans MS" w:eastAsia="Calibri" w:hAnsi="Comic Sans MS" w:cs="Times New Roman"/>
      <w:sz w:val="24"/>
      <w:szCs w:val="24"/>
    </w:rPr>
  </w:style>
  <w:style w:type="character" w:customStyle="1" w:styleId="BodyTextChar">
    <w:name w:val="Body Text Char"/>
    <w:basedOn w:val="DefaultParagraphFont"/>
    <w:link w:val="BodyText"/>
    <w:uiPriority w:val="99"/>
    <w:semiHidden/>
    <w:rsid w:val="00BB47D2"/>
    <w:rPr>
      <w:rFonts w:ascii="Comic Sans MS" w:eastAsia="Calibri" w:hAnsi="Comic Sans MS" w:cs="Times New Roman"/>
      <w:sz w:val="24"/>
      <w:szCs w:val="24"/>
    </w:rPr>
  </w:style>
  <w:style w:type="paragraph" w:styleId="Title">
    <w:name w:val="Title"/>
    <w:basedOn w:val="Normal"/>
    <w:link w:val="TitleChar"/>
    <w:uiPriority w:val="99"/>
    <w:qFormat/>
    <w:rsid w:val="00BB47D2"/>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99"/>
    <w:rsid w:val="00BB47D2"/>
    <w:rPr>
      <w:rFonts w:ascii="Times New Roman" w:eastAsia="Calibri" w:hAnsi="Times New Roman" w:cs="Times New Roman"/>
      <w:b/>
      <w:bCs/>
      <w:sz w:val="24"/>
      <w:szCs w:val="24"/>
    </w:rPr>
  </w:style>
  <w:style w:type="table" w:styleId="TableGrid">
    <w:name w:val="Table Grid"/>
    <w:basedOn w:val="TableNormal"/>
    <w:uiPriority w:val="59"/>
    <w:rsid w:val="00BB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6018">
      <w:bodyDiv w:val="1"/>
      <w:marLeft w:val="0"/>
      <w:marRight w:val="0"/>
      <w:marTop w:val="0"/>
      <w:marBottom w:val="0"/>
      <w:divBdr>
        <w:top w:val="none" w:sz="0" w:space="0" w:color="auto"/>
        <w:left w:val="none" w:sz="0" w:space="0" w:color="auto"/>
        <w:bottom w:val="none" w:sz="0" w:space="0" w:color="auto"/>
        <w:right w:val="none" w:sz="0" w:space="0" w:color="auto"/>
      </w:divBdr>
      <w:divsChild>
        <w:div w:id="57898400">
          <w:marLeft w:val="0"/>
          <w:marRight w:val="0"/>
          <w:marTop w:val="0"/>
          <w:marBottom w:val="0"/>
          <w:divBdr>
            <w:top w:val="none" w:sz="0" w:space="0" w:color="auto"/>
            <w:left w:val="none" w:sz="0" w:space="0" w:color="auto"/>
            <w:bottom w:val="none" w:sz="0" w:space="0" w:color="auto"/>
            <w:right w:val="none" w:sz="0" w:space="0" w:color="auto"/>
          </w:divBdr>
          <w:divsChild>
            <w:div w:id="1161431364">
              <w:marLeft w:val="0"/>
              <w:marRight w:val="0"/>
              <w:marTop w:val="0"/>
              <w:marBottom w:val="0"/>
              <w:divBdr>
                <w:top w:val="none" w:sz="0" w:space="0" w:color="auto"/>
                <w:left w:val="none" w:sz="0" w:space="0" w:color="auto"/>
                <w:bottom w:val="none" w:sz="0" w:space="0" w:color="auto"/>
                <w:right w:val="none" w:sz="0" w:space="0" w:color="auto"/>
              </w:divBdr>
              <w:divsChild>
                <w:div w:id="285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0779">
      <w:bodyDiv w:val="1"/>
      <w:marLeft w:val="0"/>
      <w:marRight w:val="0"/>
      <w:marTop w:val="0"/>
      <w:marBottom w:val="0"/>
      <w:divBdr>
        <w:top w:val="none" w:sz="0" w:space="0" w:color="auto"/>
        <w:left w:val="none" w:sz="0" w:space="0" w:color="auto"/>
        <w:bottom w:val="none" w:sz="0" w:space="0" w:color="auto"/>
        <w:right w:val="none" w:sz="0" w:space="0" w:color="auto"/>
      </w:divBdr>
    </w:div>
    <w:div w:id="1898280290">
      <w:bodyDiv w:val="1"/>
      <w:marLeft w:val="0"/>
      <w:marRight w:val="0"/>
      <w:marTop w:val="0"/>
      <w:marBottom w:val="0"/>
      <w:divBdr>
        <w:top w:val="none" w:sz="0" w:space="0" w:color="auto"/>
        <w:left w:val="none" w:sz="0" w:space="0" w:color="auto"/>
        <w:bottom w:val="none" w:sz="0" w:space="0" w:color="auto"/>
        <w:right w:val="none" w:sz="0" w:space="0" w:color="auto"/>
      </w:divBdr>
      <w:divsChild>
        <w:div w:id="373430704">
          <w:marLeft w:val="0"/>
          <w:marRight w:val="0"/>
          <w:marTop w:val="0"/>
          <w:marBottom w:val="0"/>
          <w:divBdr>
            <w:top w:val="none" w:sz="0" w:space="0" w:color="auto"/>
            <w:left w:val="none" w:sz="0" w:space="0" w:color="auto"/>
            <w:bottom w:val="none" w:sz="0" w:space="0" w:color="auto"/>
            <w:right w:val="none" w:sz="0" w:space="0" w:color="auto"/>
          </w:divBdr>
        </w:div>
        <w:div w:id="2118716499">
          <w:marLeft w:val="0"/>
          <w:marRight w:val="0"/>
          <w:marTop w:val="0"/>
          <w:marBottom w:val="0"/>
          <w:divBdr>
            <w:top w:val="none" w:sz="0" w:space="0" w:color="auto"/>
            <w:left w:val="none" w:sz="0" w:space="0" w:color="auto"/>
            <w:bottom w:val="none" w:sz="0" w:space="0" w:color="auto"/>
            <w:right w:val="none" w:sz="0" w:space="0" w:color="auto"/>
          </w:divBdr>
        </w:div>
        <w:div w:id="1445227415">
          <w:marLeft w:val="0"/>
          <w:marRight w:val="0"/>
          <w:marTop w:val="0"/>
          <w:marBottom w:val="0"/>
          <w:divBdr>
            <w:top w:val="none" w:sz="0" w:space="0" w:color="auto"/>
            <w:left w:val="none" w:sz="0" w:space="0" w:color="auto"/>
            <w:bottom w:val="none" w:sz="0" w:space="0" w:color="auto"/>
            <w:right w:val="none" w:sz="0" w:space="0" w:color="auto"/>
          </w:divBdr>
        </w:div>
        <w:div w:id="911546194">
          <w:marLeft w:val="0"/>
          <w:marRight w:val="0"/>
          <w:marTop w:val="0"/>
          <w:marBottom w:val="0"/>
          <w:divBdr>
            <w:top w:val="none" w:sz="0" w:space="0" w:color="auto"/>
            <w:left w:val="none" w:sz="0" w:space="0" w:color="auto"/>
            <w:bottom w:val="none" w:sz="0" w:space="0" w:color="auto"/>
            <w:right w:val="none" w:sz="0" w:space="0" w:color="auto"/>
          </w:divBdr>
        </w:div>
        <w:div w:id="844395773">
          <w:marLeft w:val="0"/>
          <w:marRight w:val="0"/>
          <w:marTop w:val="0"/>
          <w:marBottom w:val="0"/>
          <w:divBdr>
            <w:top w:val="none" w:sz="0" w:space="0" w:color="auto"/>
            <w:left w:val="none" w:sz="0" w:space="0" w:color="auto"/>
            <w:bottom w:val="none" w:sz="0" w:space="0" w:color="auto"/>
            <w:right w:val="none" w:sz="0" w:space="0" w:color="auto"/>
          </w:divBdr>
        </w:div>
        <w:div w:id="1048798169">
          <w:marLeft w:val="0"/>
          <w:marRight w:val="0"/>
          <w:marTop w:val="0"/>
          <w:marBottom w:val="0"/>
          <w:divBdr>
            <w:top w:val="none" w:sz="0" w:space="0" w:color="auto"/>
            <w:left w:val="none" w:sz="0" w:space="0" w:color="auto"/>
            <w:bottom w:val="none" w:sz="0" w:space="0" w:color="auto"/>
            <w:right w:val="none" w:sz="0" w:space="0" w:color="auto"/>
          </w:divBdr>
        </w:div>
        <w:div w:id="659502881">
          <w:marLeft w:val="0"/>
          <w:marRight w:val="0"/>
          <w:marTop w:val="0"/>
          <w:marBottom w:val="0"/>
          <w:divBdr>
            <w:top w:val="none" w:sz="0" w:space="0" w:color="auto"/>
            <w:left w:val="none" w:sz="0" w:space="0" w:color="auto"/>
            <w:bottom w:val="none" w:sz="0" w:space="0" w:color="auto"/>
            <w:right w:val="none" w:sz="0" w:space="0" w:color="auto"/>
          </w:divBdr>
        </w:div>
        <w:div w:id="2115441469">
          <w:marLeft w:val="0"/>
          <w:marRight w:val="0"/>
          <w:marTop w:val="0"/>
          <w:marBottom w:val="0"/>
          <w:divBdr>
            <w:top w:val="none" w:sz="0" w:space="0" w:color="auto"/>
            <w:left w:val="none" w:sz="0" w:space="0" w:color="auto"/>
            <w:bottom w:val="none" w:sz="0" w:space="0" w:color="auto"/>
            <w:right w:val="none" w:sz="0" w:space="0" w:color="auto"/>
          </w:divBdr>
        </w:div>
        <w:div w:id="464812626">
          <w:marLeft w:val="0"/>
          <w:marRight w:val="0"/>
          <w:marTop w:val="0"/>
          <w:marBottom w:val="0"/>
          <w:divBdr>
            <w:top w:val="none" w:sz="0" w:space="0" w:color="auto"/>
            <w:left w:val="none" w:sz="0" w:space="0" w:color="auto"/>
            <w:bottom w:val="none" w:sz="0" w:space="0" w:color="auto"/>
            <w:right w:val="none" w:sz="0" w:space="0" w:color="auto"/>
          </w:divBdr>
        </w:div>
        <w:div w:id="927076271">
          <w:marLeft w:val="0"/>
          <w:marRight w:val="0"/>
          <w:marTop w:val="0"/>
          <w:marBottom w:val="0"/>
          <w:divBdr>
            <w:top w:val="none" w:sz="0" w:space="0" w:color="auto"/>
            <w:left w:val="none" w:sz="0" w:space="0" w:color="auto"/>
            <w:bottom w:val="none" w:sz="0" w:space="0" w:color="auto"/>
            <w:right w:val="none" w:sz="0" w:space="0" w:color="auto"/>
          </w:divBdr>
        </w:div>
        <w:div w:id="691536787">
          <w:marLeft w:val="0"/>
          <w:marRight w:val="0"/>
          <w:marTop w:val="0"/>
          <w:marBottom w:val="0"/>
          <w:divBdr>
            <w:top w:val="none" w:sz="0" w:space="0" w:color="auto"/>
            <w:left w:val="none" w:sz="0" w:space="0" w:color="auto"/>
            <w:bottom w:val="none" w:sz="0" w:space="0" w:color="auto"/>
            <w:right w:val="none" w:sz="0" w:space="0" w:color="auto"/>
          </w:divBdr>
        </w:div>
        <w:div w:id="791823946">
          <w:marLeft w:val="0"/>
          <w:marRight w:val="0"/>
          <w:marTop w:val="0"/>
          <w:marBottom w:val="0"/>
          <w:divBdr>
            <w:top w:val="none" w:sz="0" w:space="0" w:color="auto"/>
            <w:left w:val="none" w:sz="0" w:space="0" w:color="auto"/>
            <w:bottom w:val="none" w:sz="0" w:space="0" w:color="auto"/>
            <w:right w:val="none" w:sz="0" w:space="0" w:color="auto"/>
          </w:divBdr>
        </w:div>
        <w:div w:id="554048699">
          <w:marLeft w:val="0"/>
          <w:marRight w:val="0"/>
          <w:marTop w:val="0"/>
          <w:marBottom w:val="0"/>
          <w:divBdr>
            <w:top w:val="none" w:sz="0" w:space="0" w:color="auto"/>
            <w:left w:val="none" w:sz="0" w:space="0" w:color="auto"/>
            <w:bottom w:val="none" w:sz="0" w:space="0" w:color="auto"/>
            <w:right w:val="none" w:sz="0" w:space="0" w:color="auto"/>
          </w:divBdr>
        </w:div>
        <w:div w:id="101033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1772</Words>
  <Characters>10103</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CANCELLATION and DISCONTINUANCE FROM SERVICES POLICY</vt:lpstr>
      <vt:lpstr/>
      <vt:lpstr>FAX COVER SHEET</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Tomeico</dc:creator>
  <cp:lastModifiedBy>Sandra Garris</cp:lastModifiedBy>
  <cp:revision>5</cp:revision>
  <cp:lastPrinted>2016-04-01T14:15:00Z</cp:lastPrinted>
  <dcterms:created xsi:type="dcterms:W3CDTF">2017-02-24T16:39:00Z</dcterms:created>
  <dcterms:modified xsi:type="dcterms:W3CDTF">2018-01-18T17:12:00Z</dcterms:modified>
</cp:coreProperties>
</file>